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E" w:rsidRDefault="009A3D5E" w:rsidP="009A3D5E">
      <w:pPr>
        <w:pStyle w:val="Tekstpodstawowy"/>
        <w:jc w:val="center"/>
        <w:outlineLvl w:val="0"/>
        <w:rPr>
          <w:b/>
          <w:iCs/>
        </w:rPr>
      </w:pPr>
      <w:r>
        <w:rPr>
          <w:b/>
          <w:iCs/>
        </w:rPr>
        <w:t xml:space="preserve">UCHWAŁA  NR </w:t>
      </w:r>
      <w:r w:rsidR="00C108DC">
        <w:rPr>
          <w:b/>
          <w:iCs/>
        </w:rPr>
        <w:t xml:space="preserve"> XLVI/339/2014 </w:t>
      </w:r>
      <w:r>
        <w:rPr>
          <w:b/>
          <w:iCs/>
        </w:rPr>
        <w:t xml:space="preserve"> RADY MIASTA I GMINY BUK  </w:t>
      </w:r>
    </w:p>
    <w:p w:rsidR="009A3D5E" w:rsidRDefault="009A3D5E" w:rsidP="009A3D5E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</w:t>
      </w:r>
      <w:r w:rsidR="00035376">
        <w:rPr>
          <w:bCs/>
          <w:iCs/>
        </w:rPr>
        <w:t xml:space="preserve"> </w:t>
      </w:r>
      <w:r w:rsidR="00C108DC">
        <w:rPr>
          <w:bCs/>
          <w:iCs/>
        </w:rPr>
        <w:t>28 października</w:t>
      </w:r>
      <w:r>
        <w:rPr>
          <w:bCs/>
          <w:iCs/>
        </w:rPr>
        <w:t xml:space="preserve"> 201</w:t>
      </w:r>
      <w:r w:rsidR="002C4D86">
        <w:rPr>
          <w:bCs/>
          <w:iCs/>
        </w:rPr>
        <w:t>3</w:t>
      </w:r>
      <w:r>
        <w:rPr>
          <w:bCs/>
          <w:iCs/>
        </w:rPr>
        <w:t xml:space="preserve"> r.</w:t>
      </w:r>
    </w:p>
    <w:p w:rsidR="009A3D5E" w:rsidRDefault="009A3D5E" w:rsidP="009A3D5E">
      <w:pPr>
        <w:pStyle w:val="Tekstpodstawowy"/>
        <w:jc w:val="center"/>
        <w:rPr>
          <w:b/>
        </w:rPr>
      </w:pPr>
    </w:p>
    <w:p w:rsidR="00A22E5F" w:rsidRPr="00C108DC" w:rsidRDefault="009A3D5E" w:rsidP="00C108DC">
      <w:pPr>
        <w:pStyle w:val="Tekstpodstawowy"/>
        <w:jc w:val="center"/>
        <w:rPr>
          <w:b/>
        </w:rPr>
      </w:pPr>
      <w:r w:rsidRPr="00C108DC">
        <w:rPr>
          <w:b/>
        </w:rPr>
        <w:t xml:space="preserve">w sprawie:     </w:t>
      </w:r>
      <w:r w:rsidR="00A22E5F" w:rsidRPr="00C108DC">
        <w:rPr>
          <w:b/>
        </w:rPr>
        <w:t xml:space="preserve">wprowadzenia opłaty od posiadania psów, </w:t>
      </w:r>
      <w:r w:rsidRPr="00C108DC">
        <w:rPr>
          <w:b/>
        </w:rPr>
        <w:t>określenia wysokości stawki</w:t>
      </w:r>
    </w:p>
    <w:p w:rsidR="00A22E5F" w:rsidRPr="00C108DC" w:rsidRDefault="009A3D5E" w:rsidP="00C108DC">
      <w:pPr>
        <w:pStyle w:val="Tekstpodstawowy"/>
        <w:jc w:val="center"/>
        <w:rPr>
          <w:b/>
        </w:rPr>
      </w:pPr>
      <w:r w:rsidRPr="00C108DC">
        <w:rPr>
          <w:b/>
        </w:rPr>
        <w:t>opłaty od posiadania psów na rok 201</w:t>
      </w:r>
      <w:r w:rsidR="008863BE" w:rsidRPr="00C108DC">
        <w:rPr>
          <w:b/>
        </w:rPr>
        <w:t>5</w:t>
      </w:r>
      <w:r w:rsidRPr="00C108DC">
        <w:rPr>
          <w:b/>
        </w:rPr>
        <w:t>,</w:t>
      </w:r>
      <w:r w:rsidR="00A22E5F" w:rsidRPr="00C108DC">
        <w:rPr>
          <w:b/>
        </w:rPr>
        <w:t xml:space="preserve"> </w:t>
      </w:r>
      <w:r w:rsidRPr="00C108DC">
        <w:rPr>
          <w:b/>
        </w:rPr>
        <w:t>terminu płatności oraz poboru tej</w:t>
      </w:r>
    </w:p>
    <w:p w:rsidR="009A3D5E" w:rsidRPr="00C108DC" w:rsidRDefault="009A3D5E" w:rsidP="00C108DC">
      <w:pPr>
        <w:pStyle w:val="Tekstpodstawowy"/>
        <w:jc w:val="center"/>
        <w:rPr>
          <w:b/>
        </w:rPr>
      </w:pPr>
      <w:r w:rsidRPr="00C108DC">
        <w:rPr>
          <w:b/>
        </w:rPr>
        <w:t>opłaty</w:t>
      </w:r>
      <w:r w:rsidR="00C108DC" w:rsidRPr="00C108DC">
        <w:rPr>
          <w:b/>
        </w:rPr>
        <w:t>.</w:t>
      </w: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both"/>
      </w:pPr>
      <w:r>
        <w:t>Na podstawie art.18a ustawy z dnia 12 stycznia 1991r. o podatkach i opłatach lokalnych (</w:t>
      </w:r>
      <w:r w:rsidR="00C1149F">
        <w:t xml:space="preserve">tekst jednolity: </w:t>
      </w:r>
      <w:proofErr w:type="spellStart"/>
      <w:r>
        <w:t>Dz.U</w:t>
      </w:r>
      <w:proofErr w:type="spellEnd"/>
      <w:r>
        <w:t>. z 201</w:t>
      </w:r>
      <w:r w:rsidR="008863BE">
        <w:t>4</w:t>
      </w:r>
      <w:r>
        <w:t>r.,</w:t>
      </w:r>
      <w:r w:rsidR="008863BE">
        <w:t xml:space="preserve"> </w:t>
      </w:r>
      <w:r>
        <w:t xml:space="preserve">poz. </w:t>
      </w:r>
      <w:r w:rsidR="008863BE">
        <w:t>849</w:t>
      </w:r>
      <w:r>
        <w:t xml:space="preserve">) w związku z art.18 ust.2 pkt  8  i  art.40 ust.1 ustawy </w:t>
      </w:r>
      <w:r w:rsidR="008863BE">
        <w:br/>
      </w:r>
      <w:r>
        <w:t>z dnia 8 marca 1990r. o samorządzie gminnym (</w:t>
      </w:r>
      <w:r w:rsidR="00C1149F">
        <w:t xml:space="preserve">tekst jednolity: </w:t>
      </w:r>
      <w:proofErr w:type="spellStart"/>
      <w:r>
        <w:t>Dz.U</w:t>
      </w:r>
      <w:proofErr w:type="spellEnd"/>
      <w:r>
        <w:t xml:space="preserve">. </w:t>
      </w:r>
      <w:r w:rsidR="00C1149F">
        <w:br/>
      </w:r>
      <w:r>
        <w:t>z 20</w:t>
      </w:r>
      <w:r w:rsidR="002C4D86">
        <w:t>13</w:t>
      </w:r>
      <w:r>
        <w:t>r.</w:t>
      </w:r>
      <w:r w:rsidR="002C4D86">
        <w:t xml:space="preserve">, </w:t>
      </w:r>
      <w:r>
        <w:t>poz.</w:t>
      </w:r>
      <w:r w:rsidR="002C4D86">
        <w:t xml:space="preserve"> 594</w:t>
      </w:r>
      <w:r>
        <w:t xml:space="preserve"> ze zmianami)  Rada Miasta i Gminy Buk uchwala co następuje:</w:t>
      </w: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both"/>
        <w:rPr>
          <w:bCs/>
        </w:rPr>
      </w:pPr>
      <w:r>
        <w:rPr>
          <w:b/>
          <w:bCs/>
        </w:rPr>
        <w:t xml:space="preserve">§ 1. 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od posiadania psów.</w:t>
      </w:r>
    </w:p>
    <w:p w:rsidR="009A3D5E" w:rsidRPr="00CC2EF2" w:rsidRDefault="009A3D5E" w:rsidP="009A3D5E">
      <w:pPr>
        <w:pStyle w:val="Tekstpodstawowy"/>
        <w:jc w:val="both"/>
        <w:rPr>
          <w:bCs/>
        </w:rPr>
      </w:pPr>
    </w:p>
    <w:p w:rsidR="009A3D5E" w:rsidRDefault="009A3D5E" w:rsidP="009A3D5E">
      <w:pPr>
        <w:pStyle w:val="Tekstpodstawowy"/>
        <w:jc w:val="both"/>
        <w:rPr>
          <w:b/>
          <w:bCs/>
        </w:rPr>
      </w:pPr>
      <w:r w:rsidRPr="00BB4814">
        <w:rPr>
          <w:b/>
        </w:rPr>
        <w:t>§</w:t>
      </w:r>
      <w:r w:rsidR="00AC3E81">
        <w:rPr>
          <w:b/>
        </w:rPr>
        <w:t xml:space="preserve"> </w:t>
      </w:r>
      <w:r w:rsidRPr="00BB4814">
        <w:rPr>
          <w:b/>
        </w:rPr>
        <w:t>2</w:t>
      </w:r>
      <w:r>
        <w:t xml:space="preserve">.  </w:t>
      </w:r>
      <w:r w:rsidR="00AC3E81">
        <w:t>Ustala</w:t>
      </w:r>
      <w:r>
        <w:t xml:space="preserve"> się stawkę </w:t>
      </w:r>
      <w:r w:rsidR="00AC3E81">
        <w:t xml:space="preserve">roczną </w:t>
      </w:r>
      <w:r>
        <w:t xml:space="preserve">opłaty od posiadania psów w wysokości   </w:t>
      </w:r>
      <w:r w:rsidR="009157AB">
        <w:rPr>
          <w:b/>
        </w:rPr>
        <w:t>35,00</w:t>
      </w:r>
      <w:r w:rsidR="00E10136">
        <w:rPr>
          <w:b/>
        </w:rPr>
        <w:t xml:space="preserve"> </w:t>
      </w:r>
      <w:r>
        <w:rPr>
          <w:b/>
          <w:bCs/>
        </w:rPr>
        <w:t xml:space="preserve">zł </w:t>
      </w:r>
      <w:r w:rsidR="00E10136">
        <w:rPr>
          <w:b/>
          <w:bCs/>
        </w:rPr>
        <w:t xml:space="preserve"> </w:t>
      </w:r>
      <w:r>
        <w:rPr>
          <w:b/>
          <w:bCs/>
        </w:rPr>
        <w:t xml:space="preserve">od jednego </w:t>
      </w:r>
      <w:r w:rsidR="00AC3E81">
        <w:rPr>
          <w:b/>
          <w:bCs/>
        </w:rPr>
        <w:t xml:space="preserve"> </w:t>
      </w:r>
      <w:r w:rsidR="00AC3E81">
        <w:rPr>
          <w:b/>
          <w:bCs/>
        </w:rPr>
        <w:br/>
        <w:t xml:space="preserve">        </w:t>
      </w:r>
      <w:r>
        <w:rPr>
          <w:b/>
          <w:bCs/>
        </w:rPr>
        <w:t>psa.</w:t>
      </w:r>
    </w:p>
    <w:p w:rsidR="009A3D5E" w:rsidRDefault="009A3D5E" w:rsidP="009A3D5E">
      <w:pPr>
        <w:pStyle w:val="Tekstpodstawowy"/>
        <w:jc w:val="both"/>
      </w:pPr>
    </w:p>
    <w:p w:rsidR="009A3D5E" w:rsidRDefault="009A3D5E" w:rsidP="009A3D5E">
      <w:pPr>
        <w:pStyle w:val="Tekstpodstawowy"/>
        <w:jc w:val="both"/>
      </w:pPr>
      <w:r>
        <w:rPr>
          <w:b/>
          <w:bCs/>
        </w:rPr>
        <w:t xml:space="preserve">§ 3.  </w:t>
      </w:r>
      <w:r>
        <w:rPr>
          <w:bCs/>
        </w:rPr>
        <w:t>Opłata od posiadania psów płatna jest</w:t>
      </w:r>
      <w:r>
        <w:t xml:space="preserve"> bez wezwania w terminie do dnia 31 marca 201</w:t>
      </w:r>
      <w:r w:rsidR="008863BE">
        <w:t>5</w:t>
      </w:r>
      <w:r>
        <w:t xml:space="preserve">r. lub w ciągu 14 dni od dnia nabycia psa na rachunek bankowy Urzędu Miasta i Gminy Buk </w:t>
      </w:r>
      <w:r>
        <w:rPr>
          <w:i/>
        </w:rPr>
        <w:t xml:space="preserve"> </w:t>
      </w:r>
      <w:r>
        <w:t>lub drogą inkasa u sołtysa wsi –na terenie sołectw.</w:t>
      </w:r>
    </w:p>
    <w:p w:rsidR="009A3D5E" w:rsidRDefault="009A3D5E" w:rsidP="009A3D5E">
      <w:pPr>
        <w:pStyle w:val="Tekstpodstawowy"/>
        <w:ind w:left="360"/>
        <w:jc w:val="both"/>
      </w:pPr>
    </w:p>
    <w:p w:rsidR="009A3D5E" w:rsidRDefault="009A3D5E" w:rsidP="009A3D5E">
      <w:pPr>
        <w:pStyle w:val="Tekstpodstawowy"/>
        <w:jc w:val="both"/>
      </w:pPr>
      <w:r>
        <w:rPr>
          <w:b/>
          <w:bCs/>
        </w:rPr>
        <w:t xml:space="preserve">§ 4.  </w:t>
      </w:r>
      <w:r>
        <w:t>1. Jeżeli obowiązek uiszczenia opłaty powstał lub wygasł w ciągu roku, wysokość opłaty ustala się proporcjonalnie do liczby miesięcy, w którym istniał obowiązek.</w:t>
      </w:r>
    </w:p>
    <w:p w:rsidR="009A3D5E" w:rsidRDefault="009A3D5E" w:rsidP="009A3D5E">
      <w:pPr>
        <w:pStyle w:val="Tekstpodstawowy"/>
        <w:jc w:val="both"/>
      </w:pPr>
    </w:p>
    <w:p w:rsidR="009A3D5E" w:rsidRDefault="009A3D5E" w:rsidP="009A3D5E">
      <w:pPr>
        <w:pStyle w:val="Tekstpodstawowy"/>
        <w:jc w:val="both"/>
      </w:pPr>
      <w:r>
        <w:t>2. Obowiązek uiszczenia opłaty od posiadania psów:</w:t>
      </w:r>
    </w:p>
    <w:p w:rsidR="009A3D5E" w:rsidRDefault="009A3D5E" w:rsidP="00AC3E81">
      <w:pPr>
        <w:pStyle w:val="Tekstpodstawowy"/>
        <w:numPr>
          <w:ilvl w:val="0"/>
          <w:numId w:val="3"/>
        </w:numPr>
        <w:jc w:val="both"/>
      </w:pPr>
      <w:r>
        <w:t>powstaje od pierwszego dnia miesiąca następującego po miesiącu, w którym powstały</w:t>
      </w:r>
    </w:p>
    <w:p w:rsidR="009A3D5E" w:rsidRDefault="00AC3E81" w:rsidP="009A3D5E">
      <w:pPr>
        <w:pStyle w:val="Tekstpodstawowy"/>
        <w:ind w:left="720"/>
        <w:jc w:val="both"/>
      </w:pPr>
      <w:r>
        <w:t xml:space="preserve"> </w:t>
      </w:r>
      <w:r w:rsidR="009A3D5E">
        <w:t>okoliczności uzasadn</w:t>
      </w:r>
      <w:r>
        <w:t>iające powstanie tego obowiązku,</w:t>
      </w:r>
    </w:p>
    <w:p w:rsidR="009A3D5E" w:rsidRDefault="009A3D5E" w:rsidP="00AC3E81">
      <w:pPr>
        <w:pStyle w:val="Tekstpodstawowy"/>
        <w:numPr>
          <w:ilvl w:val="0"/>
          <w:numId w:val="3"/>
        </w:numPr>
        <w:jc w:val="both"/>
      </w:pPr>
      <w:r>
        <w:t xml:space="preserve">wygasa z upływem miesiąca, w którym ustały okoliczności uzasadniające ten </w:t>
      </w:r>
    </w:p>
    <w:p w:rsidR="009A3D5E" w:rsidRDefault="009A3D5E" w:rsidP="009A3D5E">
      <w:pPr>
        <w:pStyle w:val="Tekstpodstawowy"/>
        <w:ind w:left="720"/>
        <w:jc w:val="both"/>
      </w:pPr>
      <w:r>
        <w:t>obowiązek.</w:t>
      </w:r>
    </w:p>
    <w:p w:rsidR="009A3D5E" w:rsidRDefault="009A3D5E" w:rsidP="009A3D5E">
      <w:pPr>
        <w:pStyle w:val="Tekstpodstawowy"/>
        <w:ind w:left="720"/>
        <w:jc w:val="both"/>
      </w:pPr>
    </w:p>
    <w:p w:rsidR="009A3D5E" w:rsidRDefault="009A3D5E" w:rsidP="009A3D5E">
      <w:pPr>
        <w:pStyle w:val="Tekstpodstawowy"/>
        <w:jc w:val="both"/>
        <w:outlineLvl w:val="0"/>
      </w:pPr>
      <w:r>
        <w:rPr>
          <w:b/>
          <w:bCs/>
        </w:rPr>
        <w:t xml:space="preserve">§ 5.  </w:t>
      </w:r>
      <w:r>
        <w:t>Wykonanie uchwały powierza się Burmistrzowi Miasta i Gminy Buk.</w:t>
      </w:r>
    </w:p>
    <w:p w:rsidR="009A3D5E" w:rsidRDefault="009A3D5E" w:rsidP="009A3D5E">
      <w:pPr>
        <w:pStyle w:val="Tekstpodstawowy"/>
        <w:jc w:val="both"/>
      </w:pPr>
    </w:p>
    <w:p w:rsidR="00C1149F" w:rsidRDefault="009A3D5E" w:rsidP="008863BE">
      <w:pPr>
        <w:pStyle w:val="Tekstpodstawowy"/>
        <w:jc w:val="both"/>
        <w:outlineLvl w:val="0"/>
      </w:pPr>
      <w:r>
        <w:rPr>
          <w:b/>
          <w:bCs/>
        </w:rPr>
        <w:t xml:space="preserve">§ 6. </w:t>
      </w:r>
      <w:r>
        <w:t>Uchwała wchodzi w życie po upływie 14 dni od dnia ogłoszenia w Dzienniku</w:t>
      </w:r>
      <w:r w:rsidR="008863BE">
        <w:t xml:space="preserve"> </w:t>
      </w:r>
      <w:r>
        <w:t>Urzędowym Województwa Wielkopolskiego</w:t>
      </w:r>
      <w:r w:rsidR="00FD7754">
        <w:t>.</w:t>
      </w:r>
    </w:p>
    <w:p w:rsidR="00012868" w:rsidRDefault="00012868" w:rsidP="00012868">
      <w:pPr>
        <w:pStyle w:val="Tekstpodstawowy"/>
        <w:jc w:val="both"/>
      </w:pPr>
    </w:p>
    <w:p w:rsidR="009A3D5E" w:rsidRDefault="009A3D5E" w:rsidP="009A3D5E">
      <w:pPr>
        <w:pStyle w:val="Tekstpodstawowy"/>
        <w:jc w:val="both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             </w:t>
      </w: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      </w:t>
      </w: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       </w:t>
      </w: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C108DC" w:rsidRDefault="00C108DC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9A3D5E" w:rsidRDefault="009A3D5E" w:rsidP="009A3D5E">
      <w:pPr>
        <w:pStyle w:val="Tekstpodstawowy"/>
        <w:jc w:val="center"/>
        <w:rPr>
          <w:b/>
        </w:rPr>
      </w:pPr>
    </w:p>
    <w:p w:rsidR="00C108DC" w:rsidRDefault="009A3D5E" w:rsidP="009A3D5E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</w:t>
      </w:r>
      <w:r w:rsidR="009C0FB6">
        <w:rPr>
          <w:b/>
        </w:rPr>
        <w:t xml:space="preserve">asadnienie </w:t>
      </w:r>
    </w:p>
    <w:p w:rsidR="009A3D5E" w:rsidRDefault="009C0FB6" w:rsidP="009A3D5E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do Uchwały Nr </w:t>
      </w:r>
      <w:r w:rsidR="00C108DC">
        <w:rPr>
          <w:b/>
        </w:rPr>
        <w:t xml:space="preserve"> XLVI/339/2014</w:t>
      </w:r>
    </w:p>
    <w:p w:rsidR="009A3D5E" w:rsidRDefault="009A3D5E" w:rsidP="009A3D5E">
      <w:pPr>
        <w:pStyle w:val="Tekstpodstawowy"/>
        <w:jc w:val="center"/>
        <w:rPr>
          <w:b/>
        </w:rPr>
      </w:pPr>
      <w:r>
        <w:rPr>
          <w:b/>
        </w:rPr>
        <w:t xml:space="preserve">Rady Miasta i Gminy Buk z dnia </w:t>
      </w:r>
      <w:r w:rsidR="00C108DC">
        <w:rPr>
          <w:b/>
        </w:rPr>
        <w:t>29 października</w:t>
      </w:r>
      <w:r w:rsidR="007110C7">
        <w:rPr>
          <w:b/>
        </w:rPr>
        <w:t xml:space="preserve"> </w:t>
      </w:r>
      <w:r>
        <w:rPr>
          <w:b/>
        </w:rPr>
        <w:t>201</w:t>
      </w:r>
      <w:r w:rsidR="008863BE">
        <w:rPr>
          <w:b/>
        </w:rPr>
        <w:t>4</w:t>
      </w:r>
      <w:r>
        <w:rPr>
          <w:b/>
        </w:rPr>
        <w:t xml:space="preserve"> roku w sprawie: </w:t>
      </w:r>
    </w:p>
    <w:p w:rsidR="009A3D5E" w:rsidRDefault="00A22E5F" w:rsidP="009A3D5E">
      <w:pPr>
        <w:pStyle w:val="Tekstpodstawowy"/>
        <w:jc w:val="center"/>
        <w:rPr>
          <w:b/>
        </w:rPr>
      </w:pPr>
      <w:r>
        <w:rPr>
          <w:b/>
        </w:rPr>
        <w:t xml:space="preserve">wprowadzenia opłaty od posiadania psów, </w:t>
      </w:r>
      <w:r w:rsidR="009A3D5E">
        <w:rPr>
          <w:b/>
        </w:rPr>
        <w:t>określenia wysokości stawki opłaty od  posiadania  psów na rok 201</w:t>
      </w:r>
      <w:r w:rsidR="008863BE">
        <w:rPr>
          <w:b/>
        </w:rPr>
        <w:t>5</w:t>
      </w:r>
      <w:r w:rsidR="009A3D5E">
        <w:rPr>
          <w:b/>
        </w:rPr>
        <w:t>, terminu płatności oraz poboru tej opłaty.</w:t>
      </w:r>
    </w:p>
    <w:p w:rsidR="009A3D5E" w:rsidRDefault="009A3D5E" w:rsidP="009A3D5E">
      <w:pPr>
        <w:pStyle w:val="Tekstpodstawowy"/>
        <w:rPr>
          <w:b/>
        </w:rPr>
      </w:pPr>
      <w:r>
        <w:t xml:space="preserve">                                                           </w:t>
      </w:r>
    </w:p>
    <w:p w:rsidR="009A3D5E" w:rsidRDefault="009A3D5E" w:rsidP="009A3D5E">
      <w:pPr>
        <w:pStyle w:val="Tekstpodstawowy"/>
      </w:pPr>
    </w:p>
    <w:p w:rsidR="009A3D5E" w:rsidRPr="007E422C" w:rsidRDefault="005F36FA" w:rsidP="005F36FA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Górna granica s</w:t>
      </w:r>
      <w:r w:rsidR="009A3D5E" w:rsidRPr="007E422C">
        <w:rPr>
          <w:szCs w:val="24"/>
        </w:rPr>
        <w:t xml:space="preserve">tawki </w:t>
      </w:r>
      <w:r>
        <w:rPr>
          <w:szCs w:val="24"/>
        </w:rPr>
        <w:t>kwotowej opłaty od posiadania psów</w:t>
      </w:r>
      <w:r w:rsidR="009A3D5E" w:rsidRPr="007E422C">
        <w:rPr>
          <w:szCs w:val="24"/>
        </w:rPr>
        <w:t xml:space="preserve"> </w:t>
      </w:r>
      <w:r>
        <w:rPr>
          <w:szCs w:val="24"/>
        </w:rPr>
        <w:t xml:space="preserve">podlega corocznie </w:t>
      </w:r>
      <w:r w:rsidR="009A3D5E" w:rsidRPr="007E422C">
        <w:rPr>
          <w:szCs w:val="24"/>
        </w:rPr>
        <w:t xml:space="preserve">podwyższeniu na następny rok podatkowy, z uwzględnieniem wskaźnika wzrostu cen detalicznych towarów i usług konsumpcyjnych i są zaokrąglane w górę do pełnych groszy. </w:t>
      </w:r>
    </w:p>
    <w:p w:rsidR="00D47438" w:rsidRDefault="00D47438" w:rsidP="00D47438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2C4D86">
        <w:rPr>
          <w:szCs w:val="24"/>
        </w:rPr>
        <w:t>7</w:t>
      </w:r>
      <w:r>
        <w:rPr>
          <w:szCs w:val="24"/>
        </w:rPr>
        <w:t xml:space="preserve"> sierpnia 201</w:t>
      </w:r>
      <w:r w:rsidR="008863BE">
        <w:rPr>
          <w:szCs w:val="24"/>
        </w:rPr>
        <w:t>4</w:t>
      </w:r>
      <w:r>
        <w:rPr>
          <w:szCs w:val="24"/>
        </w:rPr>
        <w:t xml:space="preserve">r. Minister Finansów w drodze obwieszczenia ogłosił górne granice stawek kwotowych podatków i opłat lokalnych w tym </w:t>
      </w:r>
      <w:r w:rsidR="0020392B">
        <w:rPr>
          <w:szCs w:val="24"/>
        </w:rPr>
        <w:t>opłaty od posiadania psów</w:t>
      </w:r>
      <w:r w:rsidR="002C4D86">
        <w:rPr>
          <w:szCs w:val="24"/>
        </w:rPr>
        <w:t xml:space="preserve"> na 201</w:t>
      </w:r>
      <w:r w:rsidR="008863BE">
        <w:rPr>
          <w:szCs w:val="24"/>
        </w:rPr>
        <w:t>5</w:t>
      </w:r>
      <w:r>
        <w:rPr>
          <w:szCs w:val="24"/>
        </w:rPr>
        <w:t xml:space="preserve"> rok  (M. P. z 201</w:t>
      </w:r>
      <w:r w:rsidR="008863BE">
        <w:rPr>
          <w:szCs w:val="24"/>
        </w:rPr>
        <w:t>4</w:t>
      </w:r>
      <w:r>
        <w:rPr>
          <w:szCs w:val="24"/>
        </w:rPr>
        <w:t xml:space="preserve">r., poz. </w:t>
      </w:r>
      <w:r w:rsidR="002C4D86">
        <w:rPr>
          <w:szCs w:val="24"/>
        </w:rPr>
        <w:t>7</w:t>
      </w:r>
      <w:r w:rsidR="008863BE">
        <w:rPr>
          <w:szCs w:val="24"/>
        </w:rPr>
        <w:t>18</w:t>
      </w:r>
      <w:r w:rsidR="002C4D86">
        <w:rPr>
          <w:szCs w:val="24"/>
        </w:rPr>
        <w:t xml:space="preserve">,  z dnia </w:t>
      </w:r>
      <w:r w:rsidR="008863BE">
        <w:rPr>
          <w:szCs w:val="24"/>
        </w:rPr>
        <w:t>27</w:t>
      </w:r>
      <w:r>
        <w:rPr>
          <w:szCs w:val="24"/>
        </w:rPr>
        <w:t xml:space="preserve"> </w:t>
      </w:r>
      <w:r w:rsidR="008863BE">
        <w:rPr>
          <w:szCs w:val="24"/>
        </w:rPr>
        <w:t>sierpnia</w:t>
      </w:r>
      <w:r>
        <w:rPr>
          <w:szCs w:val="24"/>
        </w:rPr>
        <w:t xml:space="preserve"> 201</w:t>
      </w:r>
      <w:r w:rsidR="008863BE">
        <w:rPr>
          <w:szCs w:val="24"/>
        </w:rPr>
        <w:t>4</w:t>
      </w:r>
      <w:r>
        <w:rPr>
          <w:szCs w:val="24"/>
        </w:rPr>
        <w:t>r.).</w:t>
      </w:r>
    </w:p>
    <w:p w:rsidR="00D47438" w:rsidRDefault="00D47438" w:rsidP="00D47438">
      <w:pPr>
        <w:pStyle w:val="Tekstpodstawowy"/>
        <w:spacing w:line="360" w:lineRule="auto"/>
        <w:jc w:val="both"/>
      </w:pPr>
      <w:r>
        <w:t xml:space="preserve">Podstawą ustalenia górnych wysokości tych stawek jest </w:t>
      </w:r>
      <w:r w:rsidR="002C4D86">
        <w:t>K</w:t>
      </w:r>
      <w:r>
        <w:t>omunikat Prezesa Głównego Urzędu Statystycznego z dnia 1</w:t>
      </w:r>
      <w:r w:rsidR="002C4D86">
        <w:t>5 lipca 201</w:t>
      </w:r>
      <w:r w:rsidR="008863BE">
        <w:t>4</w:t>
      </w:r>
      <w:r>
        <w:t>r. opublikowany w Monitorze Polskim z dnia 2</w:t>
      </w:r>
      <w:r w:rsidR="008863BE">
        <w:t>1</w:t>
      </w:r>
      <w:r>
        <w:t xml:space="preserve"> lipca 201</w:t>
      </w:r>
      <w:r w:rsidR="008863BE">
        <w:t>4</w:t>
      </w:r>
      <w:r>
        <w:t>r. (M.P. z 201</w:t>
      </w:r>
      <w:r w:rsidR="008863BE">
        <w:t>4</w:t>
      </w:r>
      <w:r>
        <w:t>r., poz. 5</w:t>
      </w:r>
      <w:r w:rsidR="008863BE">
        <w:t>7</w:t>
      </w:r>
      <w:r w:rsidR="002C4D86">
        <w:t>5</w:t>
      </w:r>
      <w:r>
        <w:t>) - wskaźnik cen towarów i usług konsumpcyjnych w pierwszym półroczu 201</w:t>
      </w:r>
      <w:r w:rsidR="008863BE">
        <w:t>4</w:t>
      </w:r>
      <w:r>
        <w:t xml:space="preserve">r. wyniósł  </w:t>
      </w:r>
      <w:r w:rsidR="002C4D86">
        <w:t>100,</w:t>
      </w:r>
      <w:r w:rsidR="008863BE">
        <w:t>4</w:t>
      </w:r>
      <w:r>
        <w:t xml:space="preserve"> % </w:t>
      </w:r>
      <w:r w:rsidR="002C4D86">
        <w:t xml:space="preserve"> (wzrost cen o 0,</w:t>
      </w:r>
      <w:r w:rsidR="008863BE">
        <w:t xml:space="preserve">4 </w:t>
      </w:r>
      <w:r w:rsidR="002C4D86">
        <w:t xml:space="preserve">%) </w:t>
      </w:r>
      <w:r>
        <w:t>w stosunku do pierwszego półrocza 201</w:t>
      </w:r>
      <w:r w:rsidR="008863BE">
        <w:t>3</w:t>
      </w:r>
      <w:r>
        <w:t>r.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>Warunkiem obowiązywania opłaty od posiadania psów jest podjęcie przez radę gminy uchwały w sprawie wprowadzenia tej opłaty na terenie gminy. Rada gminy określa zasady ustalenia i poboru oraz terminy płatności i wysokość stawki opłaty. Może również wprowadzić inne niż wymienione w ustawie zwolnienia przedmiotowe od tejże opłaty.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 xml:space="preserve">W związku z tym Komisje Rady </w:t>
      </w:r>
      <w:proofErr w:type="spellStart"/>
      <w:r>
        <w:t>tj</w:t>
      </w:r>
      <w:proofErr w:type="spellEnd"/>
      <w:r>
        <w:t>:</w:t>
      </w:r>
    </w:p>
    <w:p w:rsidR="009A3D5E" w:rsidRDefault="009A3D5E" w:rsidP="009A3D5E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 Komisja Rolnictwa, Ochrony Środowiska i Spraw Socjalnych i Komisja Budżetu i Oświaty   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rPr>
          <w:i/>
        </w:rPr>
        <w:t xml:space="preserve"> w dniu </w:t>
      </w:r>
      <w:r w:rsidR="009C0FB6">
        <w:rPr>
          <w:i/>
        </w:rPr>
        <w:t xml:space="preserve"> </w:t>
      </w:r>
      <w:r w:rsidR="009157AB">
        <w:rPr>
          <w:i/>
        </w:rPr>
        <w:t>21 października</w:t>
      </w:r>
      <w:r w:rsidR="008863BE">
        <w:rPr>
          <w:i/>
        </w:rPr>
        <w:t>.</w:t>
      </w:r>
      <w:r>
        <w:rPr>
          <w:i/>
        </w:rPr>
        <w:t xml:space="preserve"> 201</w:t>
      </w:r>
      <w:r w:rsidR="008863BE">
        <w:rPr>
          <w:i/>
        </w:rPr>
        <w:t>4</w:t>
      </w:r>
      <w:r>
        <w:rPr>
          <w:i/>
        </w:rPr>
        <w:t xml:space="preserve"> roku </w:t>
      </w:r>
      <w:r>
        <w:t xml:space="preserve">na wspólnym posiedzeniu konsultowały propozycje </w:t>
      </w:r>
    </w:p>
    <w:p w:rsidR="009A3D5E" w:rsidRDefault="009A3D5E" w:rsidP="009A3D5E">
      <w:pPr>
        <w:pStyle w:val="Tekstpodstawowy"/>
        <w:spacing w:line="360" w:lineRule="auto"/>
        <w:jc w:val="both"/>
      </w:pPr>
      <w:r>
        <w:t xml:space="preserve"> Burmistrza  Miasta i Gminy Buk.</w:t>
      </w:r>
    </w:p>
    <w:p w:rsidR="009A3D5E" w:rsidRDefault="009A3D5E" w:rsidP="009A3D5E">
      <w:pPr>
        <w:pStyle w:val="Tekstpodstawowy"/>
        <w:spacing w:line="360" w:lineRule="auto"/>
        <w:ind w:firstLine="708"/>
        <w:outlineLvl w:val="0"/>
      </w:pPr>
      <w:r>
        <w:t>W związku z powyższym podjęcie uchwały jest uzasadnione.</w:t>
      </w:r>
    </w:p>
    <w:p w:rsidR="009A3D5E" w:rsidRDefault="009A3D5E" w:rsidP="009A3D5E">
      <w:pPr>
        <w:pStyle w:val="Tekstpodstawowy"/>
        <w:spacing w:line="360" w:lineRule="auto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  <w:bookmarkStart w:id="0" w:name="_GoBack"/>
      <w:bookmarkEnd w:id="0"/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</w:pPr>
    </w:p>
    <w:p w:rsidR="009A3D5E" w:rsidRDefault="009A3D5E" w:rsidP="009A3D5E">
      <w:pPr>
        <w:pStyle w:val="Tekstpodstawowy"/>
        <w:jc w:val="center"/>
        <w:outlineLvl w:val="0"/>
        <w:rPr>
          <w:b/>
          <w:iCs/>
        </w:rPr>
      </w:pPr>
      <w:r>
        <w:br w:type="page"/>
      </w:r>
    </w:p>
    <w:p w:rsidR="009A3D5E" w:rsidRPr="0029532F" w:rsidRDefault="009A3D5E" w:rsidP="009A3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099" w:rsidRDefault="00052099"/>
    <w:sectPr w:rsidR="00052099" w:rsidSect="000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3CD"/>
    <w:multiLevelType w:val="hybridMultilevel"/>
    <w:tmpl w:val="BDD4DFE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520963BA"/>
    <w:multiLevelType w:val="singleLevel"/>
    <w:tmpl w:val="2CAAE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53B34711"/>
    <w:multiLevelType w:val="hybridMultilevel"/>
    <w:tmpl w:val="B3CC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D5E"/>
    <w:rsid w:val="00012868"/>
    <w:rsid w:val="00035376"/>
    <w:rsid w:val="00046C6C"/>
    <w:rsid w:val="00052099"/>
    <w:rsid w:val="000D749C"/>
    <w:rsid w:val="00116A0B"/>
    <w:rsid w:val="0020392B"/>
    <w:rsid w:val="00236BFA"/>
    <w:rsid w:val="002C4D86"/>
    <w:rsid w:val="002C54C9"/>
    <w:rsid w:val="00452F52"/>
    <w:rsid w:val="0049689F"/>
    <w:rsid w:val="005C5ED4"/>
    <w:rsid w:val="005D5483"/>
    <w:rsid w:val="005F36FA"/>
    <w:rsid w:val="006B7D96"/>
    <w:rsid w:val="007110C7"/>
    <w:rsid w:val="00764299"/>
    <w:rsid w:val="00795575"/>
    <w:rsid w:val="00875E84"/>
    <w:rsid w:val="008863BE"/>
    <w:rsid w:val="009157AB"/>
    <w:rsid w:val="00981DF6"/>
    <w:rsid w:val="009A3D5E"/>
    <w:rsid w:val="009B68ED"/>
    <w:rsid w:val="009C0FB6"/>
    <w:rsid w:val="00A22E5F"/>
    <w:rsid w:val="00AC3E81"/>
    <w:rsid w:val="00C108DC"/>
    <w:rsid w:val="00C1149F"/>
    <w:rsid w:val="00D010CE"/>
    <w:rsid w:val="00D47438"/>
    <w:rsid w:val="00E10136"/>
    <w:rsid w:val="00E54EED"/>
    <w:rsid w:val="00F05465"/>
    <w:rsid w:val="00F161AE"/>
    <w:rsid w:val="00FA460C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D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D5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2014-10-29T13:23:00Z</cp:lastPrinted>
  <dcterms:created xsi:type="dcterms:W3CDTF">2014-10-29T12:31:00Z</dcterms:created>
  <dcterms:modified xsi:type="dcterms:W3CDTF">2014-10-29T13:26:00Z</dcterms:modified>
</cp:coreProperties>
</file>