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25" w:rsidRPr="005B6F78" w:rsidRDefault="00CA4125" w:rsidP="005B6F78">
      <w:pPr>
        <w:pStyle w:val="Tekstpodstawowywcity"/>
        <w:ind w:left="0"/>
        <w:jc w:val="right"/>
        <w:rPr>
          <w:bCs/>
          <w:i/>
          <w:sz w:val="18"/>
          <w:szCs w:val="18"/>
        </w:rPr>
      </w:pPr>
      <w:r>
        <w:rPr>
          <w:b/>
          <w:bCs/>
          <w:sz w:val="28"/>
          <w:szCs w:val="28"/>
        </w:rPr>
        <w:t xml:space="preserve">      </w:t>
      </w:r>
    </w:p>
    <w:p w:rsidR="00CA4125" w:rsidRDefault="005B6F78" w:rsidP="00CA4125">
      <w:pPr>
        <w:pStyle w:val="Tekstpodstawowywcity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CA41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XXIX/209/2013</w:t>
      </w:r>
      <w:r w:rsidR="00CA4125">
        <w:rPr>
          <w:b/>
          <w:bCs/>
          <w:sz w:val="28"/>
          <w:szCs w:val="28"/>
        </w:rPr>
        <w:t xml:space="preserve">  RADY MIASTA I GMINY BUK</w:t>
      </w:r>
    </w:p>
    <w:p w:rsidR="00CA4125" w:rsidRDefault="00CA4125" w:rsidP="00CA4125">
      <w:pPr>
        <w:pStyle w:val="Tekstpodstawowywcity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dnia </w:t>
      </w:r>
      <w:r w:rsidR="005B6F78">
        <w:rPr>
          <w:bCs/>
          <w:sz w:val="24"/>
          <w:szCs w:val="24"/>
        </w:rPr>
        <w:t>26 lutego</w:t>
      </w:r>
      <w:r>
        <w:rPr>
          <w:bCs/>
          <w:sz w:val="24"/>
          <w:szCs w:val="24"/>
        </w:rPr>
        <w:t xml:space="preserve">   2013 roku</w:t>
      </w:r>
    </w:p>
    <w:p w:rsidR="00CA4125" w:rsidRDefault="00CA4125" w:rsidP="00CA4125">
      <w:pPr>
        <w:pStyle w:val="Tekstpodstawowywcity"/>
        <w:spacing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</w:p>
    <w:p w:rsidR="00CA4125" w:rsidRDefault="005B6F78" w:rsidP="005B6F78">
      <w:pPr>
        <w:pStyle w:val="Tekstpodstawowywcity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</w:t>
      </w:r>
      <w:r w:rsidR="00CA4125" w:rsidRPr="005B6F78">
        <w:rPr>
          <w:b/>
          <w:bCs/>
          <w:sz w:val="24"/>
          <w:szCs w:val="24"/>
        </w:rPr>
        <w:t xml:space="preserve"> przyjęcia</w:t>
      </w:r>
      <w:r w:rsidR="00CA4125">
        <w:rPr>
          <w:b/>
          <w:bCs/>
          <w:sz w:val="24"/>
          <w:szCs w:val="24"/>
        </w:rPr>
        <w:t xml:space="preserve"> sprawozdania z realizacji Gminnego Programu Profilaktyki</w:t>
      </w:r>
      <w:r w:rsidR="00CA4125">
        <w:rPr>
          <w:bCs/>
          <w:sz w:val="24"/>
          <w:szCs w:val="24"/>
        </w:rPr>
        <w:t xml:space="preserve"> </w:t>
      </w:r>
      <w:r w:rsidR="00CA4125">
        <w:rPr>
          <w:b/>
          <w:bCs/>
          <w:sz w:val="24"/>
          <w:szCs w:val="24"/>
        </w:rPr>
        <w:t>i Rozwiązywania Problemów Alkoholowych za rok 2012 oraz przyjęcia</w:t>
      </w:r>
      <w:r w:rsidR="00CA4125">
        <w:rPr>
          <w:bCs/>
          <w:sz w:val="24"/>
          <w:szCs w:val="24"/>
        </w:rPr>
        <w:t xml:space="preserve"> </w:t>
      </w:r>
      <w:r w:rsidR="00CA4125">
        <w:rPr>
          <w:b/>
          <w:bCs/>
          <w:sz w:val="24"/>
          <w:szCs w:val="24"/>
        </w:rPr>
        <w:t>sprawozdania z realizacji Preliminarza wydatków Gminnej Komisji</w:t>
      </w:r>
      <w:r w:rsidR="00CA4125">
        <w:rPr>
          <w:bCs/>
          <w:sz w:val="24"/>
          <w:szCs w:val="24"/>
        </w:rPr>
        <w:t xml:space="preserve"> </w:t>
      </w:r>
      <w:r w:rsidR="00CA4125">
        <w:rPr>
          <w:b/>
          <w:bCs/>
          <w:sz w:val="24"/>
          <w:szCs w:val="24"/>
        </w:rPr>
        <w:t>Rozwiązywania Problemów Alkoholowych w roku 2012.</w:t>
      </w:r>
    </w:p>
    <w:p w:rsidR="00CA4125" w:rsidRDefault="00CA4125" w:rsidP="00CA4125">
      <w:pPr>
        <w:pStyle w:val="Tekstpodstawowywcity"/>
        <w:spacing w:after="0" w:line="360" w:lineRule="auto"/>
        <w:ind w:left="0"/>
        <w:jc w:val="center"/>
        <w:rPr>
          <w:b/>
          <w:bCs/>
          <w:sz w:val="24"/>
          <w:szCs w:val="24"/>
        </w:rPr>
      </w:pPr>
    </w:p>
    <w:p w:rsidR="00CA4125" w:rsidRDefault="00CA4125" w:rsidP="00CA4125">
      <w:pPr>
        <w:pStyle w:val="Tekstpodstawowywcity"/>
        <w:spacing w:after="0" w:line="360" w:lineRule="auto"/>
        <w:ind w:left="0"/>
        <w:jc w:val="center"/>
        <w:rPr>
          <w:b/>
          <w:bCs/>
          <w:sz w:val="24"/>
          <w:szCs w:val="24"/>
        </w:rPr>
      </w:pPr>
    </w:p>
    <w:p w:rsidR="00CA4125" w:rsidRDefault="00CA4125" w:rsidP="00CA4125">
      <w:pPr>
        <w:jc w:val="both"/>
      </w:pPr>
      <w:r>
        <w:t>Na podstawie  art. 4</w:t>
      </w:r>
      <w:r>
        <w:rPr>
          <w:vertAlign w:val="superscript"/>
        </w:rPr>
        <w:t>1</w:t>
      </w:r>
      <w:r>
        <w:t xml:space="preserve"> ust. 2 ustawy z dnia 26 października 1982r. o wychowaniu w  trzeźwości i przeciwdziałaniu alkoholizmowi (</w:t>
      </w:r>
      <w:proofErr w:type="spellStart"/>
      <w:r>
        <w:t>Dz.U</w:t>
      </w:r>
      <w:proofErr w:type="spellEnd"/>
      <w:r>
        <w:t>. z 2012 r. poz. 1356) Rada Miasta i Gminy Buk uchwala co następuje:</w:t>
      </w:r>
    </w:p>
    <w:p w:rsidR="00CA4125" w:rsidRDefault="00CA4125" w:rsidP="00CA4125">
      <w:pPr>
        <w:jc w:val="both"/>
      </w:pPr>
    </w:p>
    <w:p w:rsidR="00CA4125" w:rsidRDefault="00CA4125" w:rsidP="00CA4125">
      <w:pPr>
        <w:jc w:val="both"/>
      </w:pPr>
      <w:r>
        <w:t xml:space="preserve">                                        </w:t>
      </w:r>
    </w:p>
    <w:p w:rsidR="00CA4125" w:rsidRDefault="00CA4125" w:rsidP="00CA4125">
      <w:pPr>
        <w:jc w:val="both"/>
      </w:pPr>
      <w:r>
        <w:t xml:space="preserve">  </w:t>
      </w:r>
      <w:r>
        <w:rPr>
          <w:b/>
        </w:rPr>
        <w:t xml:space="preserve">§ 1 . </w:t>
      </w:r>
      <w:r>
        <w:t>Przyjmuje się:</w:t>
      </w:r>
    </w:p>
    <w:p w:rsidR="00CA4125" w:rsidRDefault="00CA4125" w:rsidP="00CA4125">
      <w:pPr>
        <w:jc w:val="both"/>
      </w:pPr>
    </w:p>
    <w:p w:rsidR="00CA4125" w:rsidRDefault="00CA4125" w:rsidP="00CA4125">
      <w:pPr>
        <w:jc w:val="both"/>
      </w:pPr>
      <w:r>
        <w:t xml:space="preserve">     1. Sprawozdanie z realizacji  Gminnego Programu Profilaktyki i Rozwiązywania            </w:t>
      </w:r>
    </w:p>
    <w:p w:rsidR="00CA4125" w:rsidRDefault="00CA4125" w:rsidP="00CA4125">
      <w:pPr>
        <w:jc w:val="both"/>
      </w:pPr>
      <w:r>
        <w:t xml:space="preserve">         Problemów  Alkoholowych za rok 2012  - stanowiący załącznik nr 1 do uchwały.</w:t>
      </w:r>
    </w:p>
    <w:p w:rsidR="00CA4125" w:rsidRDefault="00CA4125" w:rsidP="00CA4125">
      <w:pPr>
        <w:jc w:val="both"/>
      </w:pPr>
    </w:p>
    <w:p w:rsidR="00CA4125" w:rsidRDefault="00CA4125" w:rsidP="00CA4125">
      <w:pPr>
        <w:jc w:val="both"/>
      </w:pPr>
      <w:r>
        <w:t xml:space="preserve">     2. Sprawozdanie z realizacji Preliminarza wydatków Gminnej Komisji Rozwiązywania   </w:t>
      </w:r>
    </w:p>
    <w:p w:rsidR="00CA4125" w:rsidRDefault="00CA4125" w:rsidP="00CA4125">
      <w:pPr>
        <w:jc w:val="both"/>
      </w:pPr>
      <w:r>
        <w:t xml:space="preserve">         Problemów Alkoholowych w roku 2012 - stanowiący załącznik nr 2 do uchwały.</w:t>
      </w:r>
    </w:p>
    <w:p w:rsidR="00CA4125" w:rsidRDefault="00CA4125" w:rsidP="00CA4125">
      <w:pPr>
        <w:jc w:val="both"/>
      </w:pPr>
    </w:p>
    <w:p w:rsidR="00CA4125" w:rsidRDefault="00CA4125" w:rsidP="00CA4125">
      <w:pPr>
        <w:jc w:val="both"/>
      </w:pPr>
    </w:p>
    <w:p w:rsidR="00CA4125" w:rsidRDefault="00CA4125" w:rsidP="00CA4125">
      <w:pPr>
        <w:jc w:val="both"/>
      </w:pPr>
      <w:r>
        <w:t xml:space="preserve">   </w:t>
      </w:r>
      <w:r>
        <w:rPr>
          <w:b/>
        </w:rPr>
        <w:t xml:space="preserve">§ 2 . </w:t>
      </w:r>
      <w:r>
        <w:t>Wykonanie Uchwały powierza się Burmistrzowi Miasta i Gminy Buk.</w:t>
      </w:r>
    </w:p>
    <w:p w:rsidR="00CA4125" w:rsidRDefault="00CA4125" w:rsidP="00CA4125">
      <w:pPr>
        <w:jc w:val="both"/>
        <w:rPr>
          <w:b/>
        </w:rPr>
      </w:pPr>
    </w:p>
    <w:p w:rsidR="00CA4125" w:rsidRDefault="00CA4125" w:rsidP="00CA4125">
      <w:pPr>
        <w:jc w:val="both"/>
        <w:rPr>
          <w:b/>
        </w:rPr>
      </w:pPr>
    </w:p>
    <w:p w:rsidR="00CA4125" w:rsidRDefault="00CA4125" w:rsidP="00CA4125">
      <w:pPr>
        <w:jc w:val="both"/>
      </w:pPr>
      <w:r>
        <w:rPr>
          <w:b/>
        </w:rPr>
        <w:t xml:space="preserve">   § 3 . </w:t>
      </w:r>
      <w:r>
        <w:t>Uchwała wchodzi w życie z dniem podjęcia.</w:t>
      </w:r>
    </w:p>
    <w:p w:rsidR="00CA4125" w:rsidRDefault="00CA4125" w:rsidP="00CA4125">
      <w:pPr>
        <w:pStyle w:val="Tekstpodstawowywcity"/>
        <w:spacing w:after="0"/>
        <w:ind w:left="0"/>
        <w:jc w:val="center"/>
        <w:rPr>
          <w:b/>
          <w:bCs/>
          <w:sz w:val="24"/>
          <w:szCs w:val="24"/>
        </w:rPr>
      </w:pPr>
    </w:p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/>
    <w:p w:rsidR="00CA4125" w:rsidRDefault="00CA4125" w:rsidP="00CA4125">
      <w:pPr>
        <w:pStyle w:val="Tekstpodstawowywcity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CA4125" w:rsidRDefault="00CA4125" w:rsidP="00CA4125">
      <w:pPr>
        <w:pStyle w:val="Tekstpodstawowywcity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do Uchwały Nr   </w:t>
      </w:r>
      <w:r w:rsidR="005B6F78">
        <w:rPr>
          <w:sz w:val="24"/>
          <w:szCs w:val="24"/>
        </w:rPr>
        <w:t>XXIX/209</w:t>
      </w:r>
      <w:r>
        <w:rPr>
          <w:sz w:val="24"/>
          <w:szCs w:val="24"/>
        </w:rPr>
        <w:t xml:space="preserve"> /2013</w:t>
      </w:r>
    </w:p>
    <w:p w:rsidR="00CA4125" w:rsidRDefault="00CA4125" w:rsidP="00CA4125">
      <w:pPr>
        <w:pStyle w:val="Tekstpodstawowywcity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Rady Miasta i Gminy Buk</w:t>
      </w:r>
    </w:p>
    <w:p w:rsidR="00CA4125" w:rsidRDefault="00CA4125" w:rsidP="00CA4125">
      <w:pPr>
        <w:pStyle w:val="Tekstpodstawowywcity"/>
        <w:spacing w:after="0" w:line="360" w:lineRule="auto"/>
        <w:ind w:left="4531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5B6F78">
        <w:rPr>
          <w:sz w:val="24"/>
          <w:szCs w:val="24"/>
        </w:rPr>
        <w:t>26 lutego</w:t>
      </w:r>
      <w:r>
        <w:rPr>
          <w:sz w:val="24"/>
          <w:szCs w:val="24"/>
        </w:rPr>
        <w:t xml:space="preserve">  2013 roku</w:t>
      </w:r>
    </w:p>
    <w:p w:rsidR="00CA4125" w:rsidRDefault="00CA4125" w:rsidP="00CA4125">
      <w:pPr>
        <w:pStyle w:val="Tekstpodstawowywcity"/>
        <w:spacing w:after="0" w:line="360" w:lineRule="auto"/>
        <w:ind w:left="4531" w:firstLine="425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spacing w:after="0" w:line="360" w:lineRule="auto"/>
        <w:ind w:left="4531" w:firstLine="425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spacing w:after="0" w:line="360" w:lineRule="auto"/>
        <w:ind w:left="4531" w:firstLine="425"/>
        <w:rPr>
          <w:sz w:val="24"/>
          <w:szCs w:val="24"/>
        </w:rPr>
      </w:pPr>
    </w:p>
    <w:p w:rsidR="00CA4125" w:rsidRDefault="00CA4125" w:rsidP="00CA4125">
      <w:pPr>
        <w:pStyle w:val="Tekstpodstawowywcity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Sprawozdanie z wykonania Gminnego Programu Profilaktyki</w:t>
      </w:r>
    </w:p>
    <w:p w:rsidR="00CA4125" w:rsidRDefault="00CA4125" w:rsidP="00CA4125">
      <w:pPr>
        <w:pStyle w:val="Tekstpodstawowywcity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 Rozwiązywania Problemów Alkoholowych za rok 2012.</w:t>
      </w:r>
    </w:p>
    <w:p w:rsidR="00CA4125" w:rsidRDefault="00CA4125" w:rsidP="00CA4125"/>
    <w:p w:rsidR="00CA4125" w:rsidRDefault="00CA4125" w:rsidP="00CA4125"/>
    <w:p w:rsidR="00CA4125" w:rsidRDefault="00CA4125" w:rsidP="00CA4125">
      <w:r>
        <w:t>Realizacja Gminnego Programu Profilaktyki i Rozwiązywania Problemów Alkoholowych w roku 2012 roku przedstawiała się następująco:</w:t>
      </w:r>
    </w:p>
    <w:p w:rsidR="00CA4125" w:rsidRDefault="00CA4125" w:rsidP="00CA4125"/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125" w:rsidRDefault="00CA4125" w:rsidP="00CA4125">
      <w:pPr>
        <w:pStyle w:val="Tekstpodstawowywcity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W zakresie zwiększania dostępności pomocy terapeutycznej i rehabilitacyjnej dla osób uzależnionych od alkoholu:</w:t>
      </w:r>
    </w:p>
    <w:p w:rsidR="00CA4125" w:rsidRDefault="00CA4125" w:rsidP="00CA4125">
      <w:pPr>
        <w:jc w:val="both"/>
      </w:pPr>
      <w:r>
        <w:rPr>
          <w:b/>
        </w:rPr>
        <w:t>1.</w:t>
      </w:r>
      <w:r>
        <w:t xml:space="preserve"> Na terenie naszej gminy działała Gminna Komisja Rozwiązywania Problemów Alkoholowych powołana przez Burmistrza Miasta i Gminy Buk w drodze Zarządzenia nr 154/11 w sprawie powołania składu osobowego Gminnej Komisji Rozwiązywania Problemów Alkoholowych w Buku.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2012 r. odbyło się łącznie 33 posiedzenia Gminnej Komisji na, których to jej członkowie zajmowali się następującymi sprawami: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opiniowanie wniosków o wydanie zezwolenia na sprzedaż napojów alkoholowych</w:t>
      </w:r>
      <w:r w:rsidR="00B462E9">
        <w:rPr>
          <w:sz w:val="24"/>
          <w:szCs w:val="24"/>
        </w:rPr>
        <w:t xml:space="preserve"> – zaopiniowano łącznie</w:t>
      </w:r>
      <w:r w:rsidR="006C26E9">
        <w:rPr>
          <w:sz w:val="24"/>
          <w:szCs w:val="24"/>
        </w:rPr>
        <w:t xml:space="preserve"> 19</w:t>
      </w:r>
      <w:r w:rsidR="00B47A6B">
        <w:rPr>
          <w:sz w:val="24"/>
          <w:szCs w:val="24"/>
        </w:rPr>
        <w:t xml:space="preserve"> wniosków</w:t>
      </w:r>
      <w:r>
        <w:rPr>
          <w:sz w:val="24"/>
          <w:szCs w:val="24"/>
        </w:rPr>
        <w:t>;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opiniowanie wniosków o sfinansowanie lub dofinansowanie działań w zakresie profilaktyki alkoholowej (obozy, warsztaty, materiały edukacyjne, szkolenia itp.)</w:t>
      </w:r>
      <w:r w:rsidR="00B462E9">
        <w:rPr>
          <w:sz w:val="24"/>
          <w:szCs w:val="24"/>
        </w:rPr>
        <w:t xml:space="preserve"> – zaopiniowano pozytywnie </w:t>
      </w:r>
      <w:r w:rsidR="00B47A6B">
        <w:rPr>
          <w:sz w:val="24"/>
          <w:szCs w:val="24"/>
        </w:rPr>
        <w:t xml:space="preserve">łącznie </w:t>
      </w:r>
      <w:r w:rsidR="0049500A">
        <w:rPr>
          <w:sz w:val="24"/>
          <w:szCs w:val="24"/>
        </w:rPr>
        <w:t>13 wniosków</w:t>
      </w:r>
      <w:r>
        <w:rPr>
          <w:sz w:val="24"/>
          <w:szCs w:val="24"/>
        </w:rPr>
        <w:t>;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prowadzenie rozmów motywujących z osobami wezwanymi i zgłoszonymi na podjęcie leczenia od uzależnienia alkoholowego oraz z członkami ich rodzin</w:t>
      </w:r>
      <w:r w:rsidR="00B462E9">
        <w:rPr>
          <w:sz w:val="24"/>
          <w:szCs w:val="24"/>
        </w:rPr>
        <w:t xml:space="preserve"> – odbyto </w:t>
      </w:r>
      <w:r w:rsidR="00B47A6B">
        <w:rPr>
          <w:sz w:val="24"/>
          <w:szCs w:val="24"/>
        </w:rPr>
        <w:t xml:space="preserve">łącznie </w:t>
      </w:r>
      <w:r w:rsidR="00B462E9">
        <w:rPr>
          <w:sz w:val="24"/>
          <w:szCs w:val="24"/>
        </w:rPr>
        <w:t>16 rozmów</w:t>
      </w:r>
      <w:r>
        <w:rPr>
          <w:sz w:val="24"/>
          <w:szCs w:val="24"/>
        </w:rPr>
        <w:t>;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omawianie spraw organizacyjnych Gminnej Komisji (rozdysponowanie środków finansowych itp.). </w:t>
      </w:r>
    </w:p>
    <w:p w:rsidR="00CA4125" w:rsidRDefault="00CA4125" w:rsidP="00CA4125">
      <w:pPr>
        <w:pStyle w:val="Tekstpodstawowywcity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miesiącu marcu w siedzibie Urzędu Miasta i Gminy Buk odbyło się szkolenie dla członków Gminnej Komisji Rozwiązywania Problemów Alkoholowych. Szkolenie zostało przeprowadzone przez Małopolskie Centrum Profilaktyki z Krakowa. Celem szkolenia, było podniesienie kwalifikacji członków Komisji. Jeden z  członków Komisji wziął udział w kilkutygodniowym kursie na temat „Socjoterapeutycznych form pomocy dzieciom z rodzin z problemem alkoholowym – kurs podstawowy” organizowanym przez fundację ETOH z Poznania. Obie formy szkolenia zostały sfinansowanie ze środków Gminnej Komisji przeznaczonych na ten cel. Dodatkowo jeden z członków Gminnej Komisji wziął udział w Studium Profilaktyki i Rozwiązywania Problemów Uzależnień w Społecznościach Lokalnych – STRATEGIA organizowanym przez Fundację ETOH w Warszawie. Studium składa się z </w:t>
      </w:r>
      <w:r>
        <w:rPr>
          <w:sz w:val="24"/>
          <w:szCs w:val="24"/>
        </w:rPr>
        <w:lastRenderedPageBreak/>
        <w:t xml:space="preserve">trzech sesji – jednej zrealizowanej już w 2012 roku oraz dwóch zaplanowanych na bieżący rok 2013. Koszty wszystkich sesji studium ponosi Województwo Wielkopolskie. </w:t>
      </w:r>
    </w:p>
    <w:p w:rsidR="00CA4125" w:rsidRDefault="00CA4125" w:rsidP="00CA4125">
      <w:pPr>
        <w:pStyle w:val="Tekstpodstawowywcity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  Działalność swą kontynuował Punkt Informacyjno-Konsultacyjny dla osób z problemem alkoholowym oraz członków ich rodzin. W funduszu Gminnej Komisji na 2012 r. zabezpieczono środki na wynagrodzenie dla psychologa.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Dyżury pełnił psycholog kliniczny, specjalista terapii uzależnień, w każdą drugą i czwartą środę miesiąca w godz. od  8.30 do 12.30. Udzielono </w:t>
      </w:r>
      <w:r>
        <w:rPr>
          <w:bCs/>
          <w:sz w:val="24"/>
          <w:szCs w:val="24"/>
        </w:rPr>
        <w:t>łącznie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porady osobom uzależnionym od alkoholu i członkom ich rodzin w tym 119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porad osobom uzależnionym i 24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porad rodzinom osób uzależnionych. </w:t>
      </w:r>
    </w:p>
    <w:p w:rsidR="00CA4125" w:rsidRDefault="00CA4125" w:rsidP="00CA4125">
      <w:pPr>
        <w:pStyle w:val="Tekstpodstawowywcity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Psycholog udzielała też pomocy ofiarom dotkniętym przemocą w rodzinie. Udzielono łącznie 100 porad w tym 78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porad dla sprawców przemocy i 22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porad dla ofiar przemocy domowej.</w:t>
      </w:r>
    </w:p>
    <w:p w:rsidR="00CA4125" w:rsidRDefault="00CA4125" w:rsidP="00CA4125">
      <w:pPr>
        <w:pStyle w:val="Tekstpodstawowywcity"/>
        <w:spacing w:after="0"/>
        <w:ind w:left="0" w:firstLine="708"/>
        <w:jc w:val="both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W zakresie udzielania pomocy rodzinom, w których występują problemy alkoholowe: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Działalność swą kontynuowała Świetlica Środowiskowa  w Buku czynna codziennie od poniedziałku do piątku w godz. od 15.00 do 18.00 oraz jej filie w Niepruszewie czynna codziennie od poniedziałku do piątku w godz. od 16.00 do 18.00 i  w Szewcach czynna w każdą środę i piątek od godz. 16.00 do 18.00. Z działalności świetlicy w 2012 roku korzystało łącznie </w:t>
      </w:r>
      <w:r w:rsidR="00D771A3">
        <w:rPr>
          <w:sz w:val="24"/>
          <w:szCs w:val="24"/>
        </w:rPr>
        <w:t>110</w:t>
      </w:r>
      <w:r>
        <w:rPr>
          <w:sz w:val="24"/>
          <w:szCs w:val="24"/>
        </w:rPr>
        <w:t xml:space="preserve"> dzieci (Buk – </w:t>
      </w:r>
      <w:r w:rsidR="00D771A3">
        <w:rPr>
          <w:sz w:val="24"/>
          <w:szCs w:val="24"/>
        </w:rPr>
        <w:t>40</w:t>
      </w:r>
      <w:r>
        <w:rPr>
          <w:sz w:val="24"/>
          <w:szCs w:val="24"/>
        </w:rPr>
        <w:t xml:space="preserve"> dzieci</w:t>
      </w:r>
      <w:r w:rsidR="008E517C">
        <w:rPr>
          <w:sz w:val="24"/>
          <w:szCs w:val="24"/>
        </w:rPr>
        <w:t xml:space="preserve"> zapisanych</w:t>
      </w:r>
      <w:r>
        <w:rPr>
          <w:sz w:val="24"/>
          <w:szCs w:val="24"/>
        </w:rPr>
        <w:t xml:space="preserve">, Niepruszewo –  </w:t>
      </w:r>
      <w:r w:rsidR="008E517C">
        <w:rPr>
          <w:sz w:val="24"/>
          <w:szCs w:val="24"/>
        </w:rPr>
        <w:t xml:space="preserve">35 </w:t>
      </w:r>
      <w:r>
        <w:rPr>
          <w:sz w:val="24"/>
          <w:szCs w:val="24"/>
        </w:rPr>
        <w:t>dzieci</w:t>
      </w:r>
      <w:r w:rsidR="008E517C">
        <w:rPr>
          <w:sz w:val="24"/>
          <w:szCs w:val="24"/>
        </w:rPr>
        <w:t xml:space="preserve"> zapisanych</w:t>
      </w:r>
      <w:r>
        <w:rPr>
          <w:sz w:val="24"/>
          <w:szCs w:val="24"/>
        </w:rPr>
        <w:t xml:space="preserve">, Szewce – </w:t>
      </w:r>
      <w:r w:rsidR="008E517C">
        <w:rPr>
          <w:sz w:val="24"/>
          <w:szCs w:val="24"/>
        </w:rPr>
        <w:t>35</w:t>
      </w:r>
      <w:r>
        <w:rPr>
          <w:sz w:val="24"/>
          <w:szCs w:val="24"/>
        </w:rPr>
        <w:t xml:space="preserve"> dzieci</w:t>
      </w:r>
      <w:r w:rsidR="008E517C">
        <w:rPr>
          <w:sz w:val="24"/>
          <w:szCs w:val="24"/>
        </w:rPr>
        <w:t xml:space="preserve"> zapisanych</w:t>
      </w:r>
      <w:r>
        <w:rPr>
          <w:sz w:val="24"/>
          <w:szCs w:val="24"/>
        </w:rPr>
        <w:t xml:space="preserve">). Zajęcia odbywały się zarówno w czasie obowiązkowych zajęć szkolnych, jak również w ferie zimowe oraz letnie. Z funduszów komisji zabezpieczono w pełni środki finansowe na działalność świetlic. 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</w:pP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Kontynuowała swą działalność grupa wsparcia dla osób uzależnionych AA. Grupa realizowała kilka podstawowych i najważniejszych celów:</w:t>
      </w:r>
    </w:p>
    <w:p w:rsidR="00CA4125" w:rsidRDefault="00CA4125" w:rsidP="00CA4125">
      <w:pPr>
        <w:pStyle w:val="Tekstpodstawowywcity"/>
        <w:numPr>
          <w:ilvl w:val="0"/>
          <w:numId w:val="1"/>
        </w:numPr>
        <w:suppressAutoHyphens/>
        <w:overflowPunct/>
        <w:autoSpaceDE/>
        <w:adjustRightInd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dostarczenie rodzinie informacji na temat choroby alkoholowej i form jej leczenia,</w:t>
      </w:r>
    </w:p>
    <w:p w:rsidR="00CA4125" w:rsidRDefault="00CA4125" w:rsidP="00CA4125">
      <w:pPr>
        <w:pStyle w:val="Tekstpodstawowywcity"/>
        <w:numPr>
          <w:ilvl w:val="0"/>
          <w:numId w:val="1"/>
        </w:numPr>
        <w:suppressAutoHyphens/>
        <w:overflowPunct/>
        <w:autoSpaceDE/>
        <w:adjustRightInd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zapewnienie  rodzinie bezpiecznego środowiska, w którym panują warunki do rozmowy o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sprawach rodziny,</w:t>
      </w:r>
    </w:p>
    <w:p w:rsidR="00CA4125" w:rsidRDefault="00CA4125" w:rsidP="00CA4125">
      <w:pPr>
        <w:pStyle w:val="Tekstpodstawowywcity"/>
        <w:numPr>
          <w:ilvl w:val="0"/>
          <w:numId w:val="1"/>
        </w:numPr>
        <w:suppressAutoHyphens/>
        <w:overflowPunct/>
        <w:autoSpaceDE/>
        <w:adjustRightInd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pomoc  w uświadomieniu, jakie zmiany nastąpiły w rodzinie na skutek choroby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alkoholowej,</w:t>
      </w:r>
    </w:p>
    <w:p w:rsidR="00CA4125" w:rsidRDefault="00CA4125" w:rsidP="00CA4125">
      <w:pPr>
        <w:pStyle w:val="Tekstpodstawowywcity"/>
        <w:numPr>
          <w:ilvl w:val="0"/>
          <w:numId w:val="1"/>
        </w:numPr>
        <w:suppressAutoHyphens/>
        <w:overflowPunct/>
        <w:autoSpaceDE/>
        <w:adjustRightInd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nauka  nowych, bardziej konstruktywnych sposobów radzenia sobie z sytuacją alkoholizmu</w:t>
      </w:r>
    </w:p>
    <w:p w:rsidR="00CA4125" w:rsidRDefault="00CA4125" w:rsidP="00CA4125">
      <w:pPr>
        <w:pStyle w:val="Tekstpodstawowywcity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partnera.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Spotkania grupy AA odbywały się w każdy piątek o godz.19.00. Dodatkowo grupa AA brała udział w projekcje „FOTOSZANSA” realizowanym przez Fundację TRES. Projekt był współfinansowany przez Urząd Marszałkowski Województwa Wielkopolskiego, a także dofinansowany przez Miasto i Gminę Buk. </w:t>
      </w:r>
    </w:p>
    <w:p w:rsidR="00CA4125" w:rsidRDefault="00CA4125" w:rsidP="00CA4125">
      <w:pPr>
        <w:pStyle w:val="Tekstpodstawowywcity"/>
        <w:ind w:left="0"/>
        <w:jc w:val="both"/>
        <w:rPr>
          <w:b/>
          <w:bCs/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W zakresie prowadzenie profilaktycznej działalności informacyjnej i edukacyjnej dla dzieci, młodzieży i dorosłych: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Na bazie świetlicy środowiskowej prowadzi się zajęcia dla dzieci i młodzieży, polegające na dostarczaniu  wiedzy o substancjach uzależniających jak: tytoń, alkohol, narkotyki, o zagrożeniach wynikających z ich zażywania a także na rozwianiu mitów krążących o tych substancjach poprzez: zajęcia warsztatowe, zajęcia plastyczne, edukacja poprzez film na wideo, psychodramy, praca w grupach. Dzieci ze świetlicy w miesiącu lutym 2012 r. podczas ferii wyjechały na basen do Kościana oraz do Multikina do Poznania. Dodatkowo dzieci ze świetlicy miały okazję zwiedzić stadion Lecha w Poznaniu. Organizowano także konkursy, zabawy, turnieje, spotkania okolicznościowe jak: Dzień Matki, Dzień Dziecka, Noc Duchów, Andrzejki,  Spotkanie Wigilijne.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miesiącu sierpniu grupa 40 dzieci oraz 5 wychowawców wyjechała na letni wypoczynek z elementami zajęć socjoterapeutycznych do Ośrodka Wypoczynkowego w Ostrzycach prowadzonego przez Zgromadzenie Sióstr św. Wincentego a Paulo. Dzieci podczas wyjazdu miały okazję zwiedzić między innymi: Muzeum Ceramiki Kaszubskiej, Sowiński Park Narodowy, Centrum Nauki EXPERYMENT, Kąpielisko Morskie SOPOT, Skansen w Szymbarku itd.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W miesiącu styczniu w ramach działań edukacyjnych zorganizowano warsztaty profilaktyczne na temat uzależnień dla uczniów z Gimnazjum Publicznego w Buku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„Droga do domu”. Prelekcje prowadził znany podróżnik Mariusz </w:t>
      </w:r>
      <w:proofErr w:type="spellStart"/>
      <w:r>
        <w:rPr>
          <w:sz w:val="24"/>
          <w:szCs w:val="24"/>
        </w:rPr>
        <w:t>Kurc</w:t>
      </w:r>
      <w:proofErr w:type="spellEnd"/>
      <w:r>
        <w:rPr>
          <w:sz w:val="24"/>
          <w:szCs w:val="24"/>
        </w:rPr>
        <w:t xml:space="preserve">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Realizowano na terenie szkół z terenu Miasta i Gminy Buk oraz na terenie Świetlicy Środowiskowej w Buku - Kampanię  Profilaktyczno-Edukacyjną „ZACHOWAJ TRZEŹWY UMYSŁ” zorganizowaną przez Stowarzyszenie Producentów i Dziennikarzy Radiowych. Wyróżniono z naszej gminy  w ramach tej kampanii  5 laureatów. Dyplomy oraz nagrody wręczył Burmistrz Miasta i Gminy Buk. Cała kampania została skierowana do ok. 200 osób. </w:t>
      </w:r>
    </w:p>
    <w:p w:rsidR="00CA4125" w:rsidRDefault="00CA4125" w:rsidP="00CA4125">
      <w:pPr>
        <w:pStyle w:val="Tekstpodstawowywcity"/>
        <w:ind w:left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ramach kampanii „ZACHOWAJ TRZEŹWY UMYSŁ” wręczono również materiały edukacyjne sprzedawcom napojów alkoholowych, kierowcom, a także przekazano do placówek służby zdrowia ulotki profilaktyczne „Ciąża bez alkoholu”.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Dla biblioteki Gimnazjum w Buku oraz dla biblioteki Szkoły Podstawowej w Buku zakupiono materiały edukacyjne w postaci książek oraz filmów DVD.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miesiącu maju przyznano środki na zorganizowanie biwaku z elementami profilaktyki dla grupy 25 uczniów Gimnazjum (klasa III D). Uczniowie wyjechali do Ośrodka „</w:t>
      </w:r>
      <w:proofErr w:type="spellStart"/>
      <w:r>
        <w:rPr>
          <w:sz w:val="24"/>
          <w:szCs w:val="24"/>
        </w:rPr>
        <w:t>Posnania</w:t>
      </w:r>
      <w:proofErr w:type="spellEnd"/>
      <w:r>
        <w:rPr>
          <w:sz w:val="24"/>
          <w:szCs w:val="24"/>
        </w:rPr>
        <w:t>” w Łężeczkach na, których zostały przeprowadzone zajęcia profilaktyczne  z zakresu zapobiegania alkoholizmowi. Zajęcia zostały przeprowadzone przez wychowawcę klasy oraz wolontariusza z Zakładu Uzależnień w Charcicach. Uczniowie podczas zajęć pracowali w grupach, przygotowywali scenki związane z użyciem alkoholu w miejscach publicznych oraz wysłuchali wykładu na temat: „Alkohol – zły nawyk”.</w:t>
      </w:r>
    </w:p>
    <w:p w:rsidR="00CA4125" w:rsidRDefault="00CA4125" w:rsidP="00CA4125">
      <w:pPr>
        <w:pStyle w:val="Tekstpodstawowywcity"/>
        <w:ind w:left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Sfinansowano autokar dla grupy AA oraz członków ich rodzin na przejazd do Częstochowy na miting.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Gminna Komisja Rozwiązywania Problemów Alkoholowych w ramach profilaktyki w czerwcu 2012 roku dofinansowała 2 festyny profilaktyczne z okazji dnia dziecka organizowane przez Gimnazjum w Buku oraz Sołectwo Otusz. W ramach przyznanych kwot zakupiono nagrody na festyn dla uczestników konkursów profilaktycznych.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Komisja przeznaczyła środki finansowe na zorganizowanie szkolenia dla  nauczycieli Szkoły Podstawowej w Buku, Zespołu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Przedszkolnego w Niepruszewie oraz Gimnazjum Publicznego w Buku pt. „Być Asertywnym” organizowanym przez Stowarzyszenie  Producentów i Dziennikarzy Radiowych w Poznaniu. Szkolenie objęło 28 nauczycieli. Każdy uczestnik po ukończeniu kursu otrzyma certyfikat.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Zakupiono 500 sztuk opasek odblaskowych samozaciskowych z logiem Gminnej Komisji Rozwiązywania Problemów Alkoholowych oraz Komisariatu Policji w Buku. Opaski zostały rozdane uczniom szkół podstawowych z terenu Miasta i Gminy Buk w trakcie omawiania problematyki uzależnień przez funkcjonariusza policji.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W miesiącach wrzesień oraz październik dofinansowano biwaki </w:t>
      </w:r>
      <w:proofErr w:type="spellStart"/>
      <w:r>
        <w:rPr>
          <w:sz w:val="24"/>
          <w:szCs w:val="24"/>
        </w:rPr>
        <w:t>integracyjno</w:t>
      </w:r>
      <w:proofErr w:type="spellEnd"/>
      <w:r>
        <w:rPr>
          <w:sz w:val="24"/>
          <w:szCs w:val="24"/>
        </w:rPr>
        <w:t xml:space="preserve"> – profilaktyczne w Rybojedzku dla uczniów klas pierwszych z Gimnazjum w Buku. W biwakach, które odbyły się 15.09.2012 r. oraz 06.10.2012 r. wzięło udział łącznie ok. 142 osób. Podczas biwaków zostały zorganizowane zajęcia i konkursy profilaktyczne, których celem było propagowanie zdrowego stylu życia.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12.</w:t>
      </w:r>
      <w:r>
        <w:rPr>
          <w:sz w:val="24"/>
          <w:szCs w:val="24"/>
        </w:rPr>
        <w:t xml:space="preserve"> Gminna Komisja przy współpracy Komisariatu Policji w Buku zorganizowała szkolenie dla sprzedawców napojów alkoholowych. Szkolenie miało charakter stacjonarny i odbyło się w miesiącu listopadzie. Szkolenie miało </w:t>
      </w:r>
      <w:r w:rsidR="006B6D95">
        <w:rPr>
          <w:sz w:val="24"/>
          <w:szCs w:val="24"/>
        </w:rPr>
        <w:t>na celu przypomnienie sprzedawcom</w:t>
      </w:r>
      <w:r>
        <w:rPr>
          <w:sz w:val="24"/>
          <w:szCs w:val="24"/>
        </w:rPr>
        <w:t xml:space="preserve"> najważniejszych przepisów odnośnie sprzedaży alkoholu, zasad korzystania z zezwoleń oraz konsekwencji prawnych w razie nie przestrzegania ustawy o wychowaniu w trzeźwości i </w:t>
      </w:r>
      <w:r w:rsidR="00B462E9">
        <w:rPr>
          <w:sz w:val="24"/>
          <w:szCs w:val="24"/>
        </w:rPr>
        <w:t xml:space="preserve">przeciwdziałaniu alkoholizmowi. W Szkoleniu wzięło udział 11 sprzedawców napojów alkoholowych.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Miasto i Gmina Buk została partnerem projektu „FOTOSZANSA” współfinansowanego przez Samorząd Województwa Wielkopolskiego. Projekt, był realizowany przez fundację TRES. Gminna Komisja zleciła fundacj</w:t>
      </w:r>
      <w:r w:rsidR="00370B62">
        <w:rPr>
          <w:sz w:val="24"/>
          <w:szCs w:val="24"/>
        </w:rPr>
        <w:t>i z</w:t>
      </w:r>
      <w:r>
        <w:rPr>
          <w:sz w:val="24"/>
          <w:szCs w:val="24"/>
        </w:rPr>
        <w:t xml:space="preserve">organizowanie w ramach w/w projektu cyklu warsztatów, prelekcji, pogadanek i zajęć z zakresu profilaktyki alkoholowej dla członków klubu AA w okresie od września do grudnia 2012. Uczestnicy zajęć uczyli się jak zapobiegać uzależnieniu oraz jak radzić sobie z codziennymi problemami tak aby nie uciekać ponownie z alkohol. 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W miesiącu grudniu przeprowadzono dla szkół podstawowych w Niepruszewie i </w:t>
      </w:r>
      <w:bookmarkEnd w:id="0"/>
      <w:r>
        <w:rPr>
          <w:sz w:val="24"/>
          <w:szCs w:val="24"/>
        </w:rPr>
        <w:t xml:space="preserve">Szewcach warsztaty z pokazem multimedialnym z zakresu przeciwdziałania alkoholizmowi. </w:t>
      </w:r>
    </w:p>
    <w:p w:rsidR="00CA4125" w:rsidRDefault="00CA4125" w:rsidP="00CA4125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W zakresie wspomagania działalności instytucji, stowarzyszeń i osób fizycznych służącej rozwiązywaniu problemów alkoholowych: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Dofinansowano konkurs plastyczny o tematyce profilaktycznej podczas Wielkiej Orkiestry Świątecznej Pomocy organizowany przez Związek Harcerstwa Polskiego Ośrodek w Buku.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</w:p>
    <w:p w:rsidR="00CA4125" w:rsidRDefault="00CA4125" w:rsidP="00CA4125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W zakresie działań na rzecz rozwiązywania problemów alkoholowych: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2012 roku do Gminnej Komisji Rozwiązywania Problemów</w:t>
      </w:r>
      <w:r w:rsidR="0049500A">
        <w:rPr>
          <w:sz w:val="24"/>
          <w:szCs w:val="24"/>
        </w:rPr>
        <w:t xml:space="preserve"> Alkoholowych w Buku wpłynęło 28 wniosków</w:t>
      </w:r>
      <w:r>
        <w:rPr>
          <w:sz w:val="24"/>
          <w:szCs w:val="24"/>
        </w:rPr>
        <w:t xml:space="preserve"> o przeprowadzenie rozmów motywujących do podjęcia leczenia przez osobę uzależnioną od alkoholu, która w związku z nadużywaniem alkoholu powoduje rozkład życia rodzinnego, demoralizację nieletnich, uchyla się od pracy i systematycznie zakłóca spokój i porządek. Najczęściej wnioskodawcami byli: najbliższa rodzina (14), Komisariat Policji (7), Ośrodek Pomocy Społecznej (3), Grupy Robocze Ds. Przemocy (3), Kurator Zawodowy (1). W wyniku podjętych czy</w:t>
      </w:r>
      <w:r w:rsidR="0049500A">
        <w:rPr>
          <w:sz w:val="24"/>
          <w:szCs w:val="24"/>
        </w:rPr>
        <w:t>nności wezwano na rozmowy 28 osób</w:t>
      </w:r>
      <w:r>
        <w:rPr>
          <w:sz w:val="24"/>
          <w:szCs w:val="24"/>
        </w:rPr>
        <w:t xml:space="preserve">, odbyto 16 rozmów. Przeprowadzono dalszy tryb postępowania, który polega na kierowaniu osób do Punktu Informacyjno-Konsultacyjnego w Buku w celu wydania opinii lub uczęszczania na terapię do Punktu bądź skierowaniu przez Gminną Komisję wniosku o zastosowanie obowiązku poddania się leczeniu do Sądu Rejonowego.  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Skierowano do Sądu Rejonowego w Grodzisku Wlkp. 10 wniosków wraz z aktami sprawy o zastosowanie obowiązku poddania się leczeniu od uzależnienia. Sąd wydając postanowienie o obowiązku poddania się leczeniu w zakładzie zamkniętym lub otwartym ustanawia też kuratora na czas leczenia. Obowiązek ten trwa nie dłużej niż 2 lata od chwili uprawomocnienia się postanowienia w tym przedmiocie. Po upływie tego okresu Sąd wydaje postanowienie o umorzeniu postępowania w sprawie. 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4 osób Komisja zakończyła działania z uwagi na: wycofanie wniosków (2) śmierć osoby uzależnionej (1) i wydanie przez Sąd postanowienia zobowiązującego do podjęcia leczenia w związku z równolegle prowadzonym postępowaniem w tej sprawie przez Prokuraturę Rejonową w Grodzisku Wlkp. 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dwóch osób komisja nie podejmowała dalszych czynności z uwagi na brak przesłanek ustawowych do zastosowania obowiązku leczenia. Jedna osoba dobrowolnie poddała się leczeniu w zamkniętym zakładzie leczenia uzależnień. </w:t>
      </w:r>
    </w:p>
    <w:p w:rsidR="00CA4125" w:rsidRDefault="00716A38" w:rsidP="00CA4125">
      <w:pPr>
        <w:pStyle w:val="Tekstpodstawowywcity"/>
        <w:suppressAutoHyphens/>
        <w:overflowPunct/>
        <w:autoSpaceDE/>
        <w:adjustRightInd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Przeprowadzono kontrolę w 15</w:t>
      </w:r>
      <w:r w:rsidR="00CA4125">
        <w:rPr>
          <w:sz w:val="24"/>
          <w:szCs w:val="24"/>
        </w:rPr>
        <w:t xml:space="preserve"> punktach prowadzących sprzedaż napo</w:t>
      </w:r>
      <w:r>
        <w:rPr>
          <w:sz w:val="24"/>
          <w:szCs w:val="24"/>
        </w:rPr>
        <w:t>i</w:t>
      </w:r>
      <w:r w:rsidR="00CA4125">
        <w:rPr>
          <w:sz w:val="24"/>
          <w:szCs w:val="24"/>
        </w:rPr>
        <w:t xml:space="preserve"> alkoholowych. Zakres kontroli obejmował przestrzeganie zasad ustawy o wychowaniu w trzeźwości i przeciwdziałaniu alkoholizmowi  poprzez: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utrzymanie pełnego zakazu reklamowania napojów alkoholowych,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sprzedaż alkoholu tylko w wyznaczonych miejscach,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zakaz sprzedaży alkoholu nieletnim i nietrzeźwym,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d) sprawdzenie ważności posiadanych zezwoleń.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wyniku kontroli nie stwierdzono żadnych nieprawidłowości  w przestrzeganiu przepisów.</w:t>
      </w:r>
    </w:p>
    <w:p w:rsidR="00CA4125" w:rsidRDefault="00CA4125" w:rsidP="00CA4125">
      <w:pPr>
        <w:pStyle w:val="Tekstpodstawowywcity"/>
        <w:suppressAutoHyphens/>
        <w:overflowPunct/>
        <w:autoSpaceDE/>
        <w:adjustRightInd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Sporządzono protokoły z kontroli. Jednocześnie zwrócono uwagę na terminowość posiadanych zezwoleń, przypomniano o obowiązku złożenia oświadczenia o wartości sprzedaży napojów alkoholowych do końca miesiąca stycznia.</w:t>
      </w:r>
    </w:p>
    <w:p w:rsidR="00CA4125" w:rsidRDefault="00CA4125" w:rsidP="00CA4125"/>
    <w:p w:rsidR="00CA4125" w:rsidRDefault="00CA4125" w:rsidP="00CA4125"/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</w:p>
    <w:p w:rsidR="00CA4125" w:rsidRDefault="00CA4125" w:rsidP="005B6F78">
      <w:pPr>
        <w:pStyle w:val="Tekstpodstawowywcity"/>
        <w:ind w:left="0"/>
        <w:rPr>
          <w:sz w:val="24"/>
          <w:szCs w:val="24"/>
        </w:rPr>
      </w:pPr>
    </w:p>
    <w:p w:rsidR="005B6F78" w:rsidRDefault="005B6F78" w:rsidP="005B6F78">
      <w:pPr>
        <w:pStyle w:val="Tekstpodstawowywcity"/>
        <w:ind w:left="0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do Uchwały Nr  </w:t>
      </w:r>
      <w:r w:rsidR="005B6F78">
        <w:rPr>
          <w:sz w:val="24"/>
          <w:szCs w:val="24"/>
        </w:rPr>
        <w:t>XXIX/209</w:t>
      </w:r>
      <w:r>
        <w:rPr>
          <w:sz w:val="24"/>
          <w:szCs w:val="24"/>
        </w:rPr>
        <w:t xml:space="preserve"> /2013</w:t>
      </w: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Rady Miasta i Gminy Buk</w:t>
      </w:r>
    </w:p>
    <w:p w:rsidR="00CA4125" w:rsidRDefault="00CA4125" w:rsidP="00CA4125">
      <w:pPr>
        <w:pStyle w:val="Tekstpodstawowywcity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B6F78">
        <w:rPr>
          <w:sz w:val="24"/>
          <w:szCs w:val="24"/>
        </w:rPr>
        <w:t xml:space="preserve">               z dnia   26 lutego </w:t>
      </w:r>
      <w:r>
        <w:rPr>
          <w:sz w:val="24"/>
          <w:szCs w:val="24"/>
        </w:rPr>
        <w:t xml:space="preserve">2013 roku                                                                              </w:t>
      </w:r>
    </w:p>
    <w:p w:rsidR="00CA4125" w:rsidRDefault="00CA4125" w:rsidP="00CA4125">
      <w:pPr>
        <w:pStyle w:val="Tekstpodstawowywcity"/>
        <w:tabs>
          <w:tab w:val="left" w:pos="851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CA4125" w:rsidRDefault="00CA4125" w:rsidP="00CA4125">
      <w:pPr>
        <w:pStyle w:val="Tekstpodstawowywcity"/>
        <w:tabs>
          <w:tab w:val="left" w:pos="851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Preliminarz wydatków Gminnej Komisji Rozwiązywania Problemów Alkoholowych za rok 2012.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CA4125" w:rsidRDefault="00CA4125" w:rsidP="00CA4125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I. Zwiększanie dostępności pomocy terapeutycznej i rehabilitacyjnej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dla osób uzależnionych od alkoholu:                                                                                       </w:t>
      </w:r>
    </w:p>
    <w:p w:rsidR="00CA4125" w:rsidRDefault="00CA4125" w:rsidP="00CA4125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Kontynuacja działalności Punktu Informacyjno-Konsultacyjnego dla osób z problemem alkoholowym oraz członków ich rodzin:                                                                        </w:t>
      </w:r>
      <w:r w:rsidR="00E439A9">
        <w:rPr>
          <w:b/>
          <w:sz w:val="24"/>
          <w:szCs w:val="24"/>
        </w:rPr>
        <w:t>7.04</w:t>
      </w:r>
      <w:r>
        <w:rPr>
          <w:b/>
          <w:sz w:val="24"/>
          <w:szCs w:val="24"/>
        </w:rPr>
        <w:t>0 zł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II. Udzielanie rodzinom, w których występują problemy alkoholowe  pomocy psychospołecznej :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Działalność Świetlicy  Środowiskowej w Buku wraz z filiami: </w:t>
      </w:r>
      <w:r>
        <w:rPr>
          <w:sz w:val="24"/>
          <w:szCs w:val="24"/>
        </w:rPr>
        <w:tab/>
      </w:r>
      <w:r w:rsidR="001A0F36">
        <w:rPr>
          <w:b/>
          <w:sz w:val="24"/>
          <w:szCs w:val="24"/>
        </w:rPr>
        <w:t xml:space="preserve">                        52.810</w:t>
      </w:r>
      <w:r w:rsidR="00E439A9">
        <w:rPr>
          <w:b/>
          <w:sz w:val="24"/>
          <w:szCs w:val="24"/>
        </w:rPr>
        <w:t>,</w:t>
      </w:r>
      <w:r w:rsidR="000B0A57">
        <w:rPr>
          <w:b/>
          <w:sz w:val="24"/>
          <w:szCs w:val="24"/>
        </w:rPr>
        <w:t>3</w:t>
      </w:r>
      <w:r w:rsidR="001A0F3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zł</w:t>
      </w:r>
    </w:p>
    <w:p w:rsidR="00CA4125" w:rsidRDefault="00CA4125" w:rsidP="00CA4125">
      <w:pPr>
        <w:pStyle w:val="Tekstpodstawowywcity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III. Prowadzenie profilaktycznej działalności informacyjnej i edukacyjnej w zakresie rozwiązywania problemów alkoholowych, w szczególności dla dzieci, młodzieży oraz dorosłych w tym:                                                                                                      </w:t>
      </w:r>
      <w:r w:rsidR="00E9396C">
        <w:rPr>
          <w:b/>
          <w:sz w:val="24"/>
          <w:szCs w:val="24"/>
        </w:rPr>
        <w:t>44.27</w:t>
      </w:r>
      <w:r w:rsidR="00DA182A">
        <w:rPr>
          <w:b/>
          <w:sz w:val="24"/>
          <w:szCs w:val="24"/>
        </w:rPr>
        <w:t>7,0</w:t>
      </w:r>
      <w:r w:rsidR="009C796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zł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Akcja Lato 2012 (40 dzieci) -  18.259,81 zł.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IV. Wspomaganie działalności instytucji, stowarzyszeń i osób fizycznych służącej rozwiązywaniu problemów alkoholowych: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700 zł</w:t>
      </w: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ZHP – konkurs plastyczny - 700 zł.                                                      </w:t>
      </w:r>
    </w:p>
    <w:p w:rsidR="00CA4125" w:rsidRDefault="00CA4125" w:rsidP="00CA4125">
      <w:pPr>
        <w:pStyle w:val="Tekstpodstawowywcity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V.  Wynagrodzenie członków komisji:</w:t>
      </w:r>
      <w:r>
        <w:rPr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</w:rPr>
        <w:t>18.120 zł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</w:p>
    <w:p w:rsidR="00CA4125" w:rsidRPr="00305E05" w:rsidRDefault="00CA4125" w:rsidP="00CA4125">
      <w:pPr>
        <w:pStyle w:val="Tekstpodstawowywcity"/>
        <w:tabs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VI. Bieżąca działalność GKRPA (opłaty sądowe i opinie biegłych</w:t>
      </w:r>
      <w:r w:rsidR="00305E05">
        <w:rPr>
          <w:sz w:val="24"/>
          <w:szCs w:val="24"/>
        </w:rPr>
        <w:t xml:space="preserve">, szkolenia):           </w:t>
      </w:r>
      <w:r w:rsidR="00305E05" w:rsidRPr="00305E05">
        <w:rPr>
          <w:b/>
          <w:sz w:val="24"/>
          <w:szCs w:val="24"/>
        </w:rPr>
        <w:t>6</w:t>
      </w:r>
      <w:r w:rsidR="00305E05">
        <w:rPr>
          <w:b/>
          <w:sz w:val="24"/>
          <w:szCs w:val="24"/>
        </w:rPr>
        <w:t>.</w:t>
      </w:r>
      <w:r w:rsidR="002F4734">
        <w:rPr>
          <w:b/>
          <w:sz w:val="24"/>
          <w:szCs w:val="24"/>
        </w:rPr>
        <w:t>9</w:t>
      </w:r>
      <w:r w:rsidR="00305E05" w:rsidRPr="00305E05">
        <w:rPr>
          <w:b/>
          <w:sz w:val="24"/>
          <w:szCs w:val="24"/>
        </w:rPr>
        <w:t>75</w:t>
      </w:r>
      <w:r w:rsidR="00305E05">
        <w:rPr>
          <w:b/>
          <w:sz w:val="24"/>
          <w:szCs w:val="24"/>
        </w:rPr>
        <w:t xml:space="preserve"> </w:t>
      </w:r>
      <w:r w:rsidR="00305E05" w:rsidRPr="00305E05">
        <w:rPr>
          <w:b/>
          <w:sz w:val="24"/>
          <w:szCs w:val="24"/>
        </w:rPr>
        <w:t>zł</w:t>
      </w:r>
    </w:p>
    <w:p w:rsidR="00CA4125" w:rsidRDefault="00CA4125" w:rsidP="00CA4125">
      <w:pPr>
        <w:pStyle w:val="Tekstpodstawowywcity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Delegacje  członków  GKRPA:                                                                            </w:t>
      </w:r>
      <w:r>
        <w:rPr>
          <w:b/>
          <w:sz w:val="24"/>
          <w:szCs w:val="24"/>
        </w:rPr>
        <w:t>214.20 zł</w:t>
      </w:r>
      <w:r>
        <w:rPr>
          <w:sz w:val="24"/>
          <w:szCs w:val="24"/>
        </w:rPr>
        <w:t xml:space="preserve">    </w:t>
      </w:r>
    </w:p>
    <w:p w:rsidR="00BC11FF" w:rsidRDefault="00CA4125" w:rsidP="00CA4125">
      <w:pPr>
        <w:pStyle w:val="Tekstpodstawowywcity"/>
        <w:tabs>
          <w:tab w:val="left" w:pos="851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IX. Przeciwdziałanie narkomanii                                                                                </w:t>
      </w:r>
      <w:r w:rsidR="00077D4A">
        <w:rPr>
          <w:b/>
          <w:sz w:val="24"/>
          <w:szCs w:val="24"/>
        </w:rPr>
        <w:t>6.836</w:t>
      </w:r>
      <w:r>
        <w:rPr>
          <w:b/>
          <w:sz w:val="24"/>
          <w:szCs w:val="24"/>
        </w:rPr>
        <w:t>,43 zł</w:t>
      </w:r>
    </w:p>
    <w:p w:rsidR="00CA4125" w:rsidRDefault="00CA4125" w:rsidP="00CA4125">
      <w:pPr>
        <w:pStyle w:val="Tekstpodstawowywcity"/>
        <w:tabs>
          <w:tab w:val="left" w:pos="851"/>
        </w:tabs>
        <w:ind w:left="0"/>
        <w:jc w:val="both"/>
        <w:rPr>
          <w:sz w:val="24"/>
          <w:szCs w:val="24"/>
        </w:rPr>
      </w:pPr>
    </w:p>
    <w:p w:rsidR="00CA4125" w:rsidRDefault="00CA4125" w:rsidP="00CA4125">
      <w:pPr>
        <w:pStyle w:val="Tekstpodstawowywcity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A4125" w:rsidRDefault="00CA4125" w:rsidP="00CA4125">
      <w:r>
        <w:rPr>
          <w:b/>
          <w:bCs/>
        </w:rPr>
        <w:t xml:space="preserve">                                                                       </w:t>
      </w:r>
      <w:r w:rsidR="009C7960">
        <w:rPr>
          <w:b/>
          <w:bCs/>
        </w:rPr>
        <w:t xml:space="preserve">                              </w:t>
      </w:r>
      <w:r>
        <w:rPr>
          <w:b/>
          <w:bCs/>
        </w:rPr>
        <w:t xml:space="preserve">  Suma:              </w:t>
      </w:r>
      <w:r w:rsidR="00E9396C">
        <w:rPr>
          <w:b/>
          <w:u w:val="single"/>
        </w:rPr>
        <w:t>136.97</w:t>
      </w:r>
      <w:r w:rsidR="003F0E10">
        <w:rPr>
          <w:b/>
          <w:u w:val="single"/>
        </w:rPr>
        <w:t>3,05</w:t>
      </w:r>
      <w:r>
        <w:rPr>
          <w:b/>
          <w:u w:val="single"/>
        </w:rPr>
        <w:t xml:space="preserve"> zł</w:t>
      </w:r>
      <w:r>
        <w:rPr>
          <w:b/>
          <w:bCs/>
        </w:rPr>
        <w:t xml:space="preserve">      </w:t>
      </w:r>
    </w:p>
    <w:p w:rsidR="00CA4125" w:rsidRDefault="00CA4125" w:rsidP="00CA4125"/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</w:p>
    <w:p w:rsidR="00CA4125" w:rsidRDefault="00CA4125" w:rsidP="00CA4125">
      <w:pPr>
        <w:pStyle w:val="Tekstpodstawowywcity"/>
        <w:ind w:left="0"/>
        <w:jc w:val="both"/>
        <w:rPr>
          <w:sz w:val="24"/>
          <w:szCs w:val="24"/>
        </w:rPr>
      </w:pPr>
    </w:p>
    <w:p w:rsidR="005B6F78" w:rsidRDefault="005B6F78" w:rsidP="00CA4125">
      <w:pPr>
        <w:pStyle w:val="Tekstpodstawowywcity"/>
        <w:ind w:left="0"/>
        <w:jc w:val="both"/>
        <w:rPr>
          <w:sz w:val="24"/>
          <w:szCs w:val="24"/>
        </w:rPr>
      </w:pPr>
    </w:p>
    <w:p w:rsidR="005B6F78" w:rsidRDefault="005B6F78" w:rsidP="00CA4125">
      <w:pPr>
        <w:pStyle w:val="Tekstpodstawowywcity"/>
        <w:ind w:left="0"/>
        <w:jc w:val="both"/>
        <w:rPr>
          <w:sz w:val="24"/>
          <w:szCs w:val="24"/>
        </w:rPr>
      </w:pPr>
    </w:p>
    <w:p w:rsidR="00CA4125" w:rsidRDefault="00CA4125" w:rsidP="00CA4125"/>
    <w:p w:rsidR="00CA4125" w:rsidRDefault="00CA4125" w:rsidP="00CA4125">
      <w:pPr>
        <w:pStyle w:val="Tekstpodstawowywcity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:rsidR="00CA4125" w:rsidRDefault="005B6F78" w:rsidP="00CA4125">
      <w:pPr>
        <w:pStyle w:val="Tekstpodstawowywcity"/>
        <w:spacing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 UCHWAŁY  NR  XXIX/209/2013</w:t>
      </w:r>
      <w:r w:rsidR="00CA4125">
        <w:rPr>
          <w:bCs/>
          <w:sz w:val="24"/>
          <w:szCs w:val="24"/>
        </w:rPr>
        <w:t xml:space="preserve">  RADY MIASTA I GMINY BUK</w:t>
      </w:r>
    </w:p>
    <w:p w:rsidR="00CA4125" w:rsidRDefault="00CA4125" w:rsidP="00CA4125">
      <w:pPr>
        <w:pStyle w:val="Tekstpodstawowywcity"/>
        <w:spacing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dnia </w:t>
      </w:r>
      <w:r w:rsidR="005B6F78">
        <w:rPr>
          <w:bCs/>
          <w:sz w:val="24"/>
          <w:szCs w:val="24"/>
        </w:rPr>
        <w:t>26 lutego</w:t>
      </w:r>
      <w:r>
        <w:rPr>
          <w:bCs/>
          <w:sz w:val="24"/>
          <w:szCs w:val="24"/>
        </w:rPr>
        <w:t xml:space="preserve">  2013 roku w sprawie przyjęcia sprawozdania z realizacji Gminnego Programu Profilaktyki i Rozwiązywania Problemów Alkoholowych za rok 2012 oraz przyjęcia sprawozdania z realizacji Preliminarza wydatków Gminnej Komisji</w:t>
      </w:r>
    </w:p>
    <w:p w:rsidR="00CA4125" w:rsidRDefault="00CA4125" w:rsidP="00CA4125">
      <w:pPr>
        <w:pStyle w:val="Tekstpodstawowywcity"/>
        <w:spacing w:line="360" w:lineRule="auto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Rozwiązywania Problemów Alkoholowych w roku 2012.</w:t>
      </w:r>
    </w:p>
    <w:p w:rsidR="00CA4125" w:rsidRDefault="00CA4125" w:rsidP="00CA4125">
      <w:pPr>
        <w:jc w:val="both"/>
        <w:rPr>
          <w:bCs/>
        </w:rPr>
      </w:pPr>
    </w:p>
    <w:p w:rsidR="00CA4125" w:rsidRDefault="00CA4125" w:rsidP="00CA4125">
      <w:pPr>
        <w:jc w:val="both"/>
      </w:pPr>
    </w:p>
    <w:p w:rsidR="00CA4125" w:rsidRDefault="00CA4125" w:rsidP="00CA4125">
      <w:pPr>
        <w:ind w:firstLine="708"/>
        <w:jc w:val="both"/>
      </w:pPr>
    </w:p>
    <w:p w:rsidR="00CA4125" w:rsidRDefault="00CA4125" w:rsidP="00CA4125">
      <w:pPr>
        <w:ind w:firstLine="708"/>
        <w:jc w:val="both"/>
      </w:pPr>
    </w:p>
    <w:p w:rsidR="00CA4125" w:rsidRDefault="00CA4125" w:rsidP="00CA4125">
      <w:pPr>
        <w:spacing w:line="360" w:lineRule="auto"/>
        <w:ind w:firstLine="708"/>
        <w:jc w:val="both"/>
      </w:pPr>
      <w:r>
        <w:t>W związku z  art. 4</w:t>
      </w:r>
      <w:r>
        <w:rPr>
          <w:vertAlign w:val="superscript"/>
        </w:rPr>
        <w:t>1</w:t>
      </w:r>
      <w:r>
        <w:t xml:space="preserve"> Ustawy z dnia 26 października  1982 r. o wychowaniu w trzeźwości i przeciwdziałaniu alkoholizmowi (</w:t>
      </w:r>
      <w:proofErr w:type="spellStart"/>
      <w:r>
        <w:t>Dz.U</w:t>
      </w:r>
      <w:proofErr w:type="spellEnd"/>
      <w:r>
        <w:t>. z 2012 r. poz. 1356) działania związane z  profilaktyką i rozwiązywaniem problemów alkoholowych prowadzone są w postaci Gminnego Programu  Profilaktyki i Rozwiązywania Problemów Alkoholowych uchwalanego corocznie przez Radę Gminy.</w:t>
      </w:r>
    </w:p>
    <w:p w:rsidR="00CA4125" w:rsidRDefault="00CA4125" w:rsidP="00CA4125">
      <w:pPr>
        <w:spacing w:line="360" w:lineRule="auto"/>
        <w:ind w:firstLine="708"/>
        <w:jc w:val="both"/>
      </w:pPr>
      <w:r>
        <w:t>Sprawozdanie  Gminnej  Komisji zostało przedłożone Burmistrz</w:t>
      </w:r>
      <w:r w:rsidR="00716A38">
        <w:t xml:space="preserve">owi Miasta i Gminy Buk oraz </w:t>
      </w:r>
      <w:r>
        <w:t xml:space="preserve">przekazane Radzie Miasta i Gminy Buk. </w:t>
      </w:r>
    </w:p>
    <w:p w:rsidR="00CA4125" w:rsidRDefault="00CA4125" w:rsidP="00CA4125">
      <w:pPr>
        <w:spacing w:line="360" w:lineRule="auto"/>
        <w:ind w:firstLine="708"/>
        <w:jc w:val="both"/>
      </w:pPr>
      <w:r>
        <w:t xml:space="preserve">Stąd też zasadne jest podjęcie uchwały w sprawie przyjęcia </w:t>
      </w:r>
      <w:r w:rsidR="00716A38">
        <w:t xml:space="preserve">sprawozdania merytorycznego oraz finansowego </w:t>
      </w:r>
      <w:r>
        <w:t xml:space="preserve">Gminnej Komisji Rozwiązywania Problemów Alkoholowych w Buku. </w:t>
      </w:r>
    </w:p>
    <w:p w:rsidR="00CA4125" w:rsidRDefault="00CA4125" w:rsidP="00CA4125">
      <w:pPr>
        <w:spacing w:line="360" w:lineRule="auto"/>
      </w:pPr>
    </w:p>
    <w:p w:rsidR="00CA4125" w:rsidRDefault="00CA4125" w:rsidP="00CA4125"/>
    <w:p w:rsidR="00CA4125" w:rsidRDefault="00CA4125" w:rsidP="00CA4125"/>
    <w:p w:rsidR="00B036CE" w:rsidRDefault="00B036CE"/>
    <w:sectPr w:rsidR="00B0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5"/>
    <w:rsid w:val="00077D4A"/>
    <w:rsid w:val="000B0A57"/>
    <w:rsid w:val="001A0F36"/>
    <w:rsid w:val="001E4064"/>
    <w:rsid w:val="00254035"/>
    <w:rsid w:val="002F4734"/>
    <w:rsid w:val="00305E05"/>
    <w:rsid w:val="00307A40"/>
    <w:rsid w:val="00370B62"/>
    <w:rsid w:val="003F0E10"/>
    <w:rsid w:val="0049500A"/>
    <w:rsid w:val="005B6F78"/>
    <w:rsid w:val="006B6D95"/>
    <w:rsid w:val="006C26E9"/>
    <w:rsid w:val="00716A38"/>
    <w:rsid w:val="0089760B"/>
    <w:rsid w:val="008E517C"/>
    <w:rsid w:val="009C7960"/>
    <w:rsid w:val="00B036CE"/>
    <w:rsid w:val="00B462E9"/>
    <w:rsid w:val="00B47A6B"/>
    <w:rsid w:val="00BC11FF"/>
    <w:rsid w:val="00CA4125"/>
    <w:rsid w:val="00CB4315"/>
    <w:rsid w:val="00D771A3"/>
    <w:rsid w:val="00DA182A"/>
    <w:rsid w:val="00E439A9"/>
    <w:rsid w:val="00E9396C"/>
    <w:rsid w:val="00E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A412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A412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2013-02-27T09:45:00Z</cp:lastPrinted>
  <dcterms:created xsi:type="dcterms:W3CDTF">2013-02-27T09:08:00Z</dcterms:created>
  <dcterms:modified xsi:type="dcterms:W3CDTF">2013-02-27T09:47:00Z</dcterms:modified>
</cp:coreProperties>
</file>