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DB6B3" w14:textId="494CF469" w:rsidR="0053185A" w:rsidRDefault="003B487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1921F26C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F05CC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16F805" w14:textId="212B99B9" w:rsidR="00F05CCC" w:rsidRDefault="00F05CCC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CCC">
        <w:rPr>
          <w:rFonts w:ascii="Times New Roman" w:hAnsi="Times New Roman" w:cs="Times New Roman"/>
          <w:sz w:val="24"/>
          <w:szCs w:val="24"/>
        </w:rPr>
        <w:t>Na podstawie art. 11 ust. 2 i art. 13 ustawy z dnia 24 kwietnia 2003 r. o działalności pożytku publicznego i o wolontariacie (</w:t>
      </w:r>
      <w:proofErr w:type="spellStart"/>
      <w:r w:rsidRPr="00F05CC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05CCC">
        <w:rPr>
          <w:rFonts w:ascii="Times New Roman" w:hAnsi="Times New Roman" w:cs="Times New Roman"/>
          <w:sz w:val="24"/>
          <w:szCs w:val="24"/>
        </w:rPr>
        <w:t xml:space="preserve">. Dz. U. z 2020 r., poz. 1057 z </w:t>
      </w:r>
      <w:proofErr w:type="spellStart"/>
      <w:r w:rsidRPr="00F05CC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05CCC">
        <w:rPr>
          <w:rFonts w:ascii="Times New Roman" w:hAnsi="Times New Roman" w:cs="Times New Roman"/>
          <w:sz w:val="24"/>
          <w:szCs w:val="24"/>
        </w:rPr>
        <w:t>. zm.) ogłaszam otwarty konkurs ofert na wspieranie realizacji zadań publicznych Miasta i Gminy Buk w 2021 r.               w zakresie:</w:t>
      </w:r>
    </w:p>
    <w:p w14:paraId="74D9519A" w14:textId="77777777" w:rsidR="00D51DC1" w:rsidRDefault="00D51DC1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12BBB" w14:textId="21FF923F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E42B20" w:rsidRPr="00E42B20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E42B20" w:rsidRPr="00E42B20">
        <w:rPr>
          <w:rFonts w:ascii="Times New Roman" w:hAnsi="Times New Roman" w:cs="Times New Roman"/>
          <w:b/>
          <w:bCs/>
          <w:sz w:val="24"/>
          <w:szCs w:val="24"/>
        </w:rPr>
        <w:tab/>
        <w:t>podtrzymywanie i upowszechnianie tradycji narodowych, pielęgnowanie polskości oraz rozwój świadomości  narodowej, obywatelskiej i kulturowej</w:t>
      </w:r>
    </w:p>
    <w:p w14:paraId="44CB341A" w14:textId="22746A26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</w:t>
      </w:r>
      <w:r w:rsidR="001C05F9">
        <w:rPr>
          <w:rFonts w:ascii="Times New Roman" w:hAnsi="Times New Roman" w:cs="Times New Roman"/>
          <w:sz w:val="24"/>
          <w:szCs w:val="24"/>
        </w:rPr>
        <w:t>.</w:t>
      </w:r>
      <w:r w:rsidRPr="00CD0F2E">
        <w:rPr>
          <w:rFonts w:ascii="Times New Roman" w:hAnsi="Times New Roman" w:cs="Times New Roman"/>
          <w:sz w:val="24"/>
          <w:szCs w:val="24"/>
        </w:rPr>
        <w:t xml:space="preserve"> obszarze:</w:t>
      </w:r>
    </w:p>
    <w:p w14:paraId="22CA341C" w14:textId="2A1FA221" w:rsidR="00387445" w:rsidRPr="00E42B20" w:rsidRDefault="00387445" w:rsidP="00E42B20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</w:t>
      </w:r>
      <w:r w:rsidR="00E42B20">
        <w:rPr>
          <w:rFonts w:ascii="Times New Roman" w:hAnsi="Times New Roman" w:cs="Times New Roman"/>
          <w:sz w:val="24"/>
          <w:szCs w:val="24"/>
        </w:rPr>
        <w:t>i realizacja imprez patriotycznych z okazji świąt narodowych</w:t>
      </w:r>
      <w:r w:rsidR="001B4CB2">
        <w:rPr>
          <w:rFonts w:ascii="Times New Roman" w:hAnsi="Times New Roman" w:cs="Times New Roman"/>
          <w:sz w:val="24"/>
          <w:szCs w:val="24"/>
        </w:rPr>
        <w:t>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5FAEB2F6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505">
        <w:rPr>
          <w:rFonts w:ascii="Times New Roman" w:hAnsi="Times New Roman" w:cs="Times New Roman"/>
          <w:b/>
          <w:sz w:val="24"/>
          <w:szCs w:val="24"/>
        </w:rPr>
        <w:t>grudnia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05CCC">
        <w:rPr>
          <w:rFonts w:ascii="Times New Roman" w:hAnsi="Times New Roman" w:cs="Times New Roman"/>
          <w:b/>
          <w:sz w:val="24"/>
          <w:szCs w:val="24"/>
        </w:rPr>
        <w:t>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BA1A2" w14:textId="147B4342" w:rsidR="002127C9" w:rsidRPr="009C0A44" w:rsidRDefault="00B81B4A" w:rsidP="009C0A44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 xml:space="preserve">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D27ACD1" w14:textId="1A9B9A24" w:rsidR="007C6D86" w:rsidRPr="00E42B20" w:rsidRDefault="00E950AD" w:rsidP="001135B2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B20">
        <w:rPr>
          <w:rFonts w:ascii="Times New Roman" w:hAnsi="Times New Roman" w:cs="Times New Roman"/>
          <w:bCs/>
          <w:sz w:val="24"/>
          <w:szCs w:val="24"/>
        </w:rPr>
        <w:t xml:space="preserve">zorganizowanie </w:t>
      </w:r>
      <w:r w:rsidR="00E42B20" w:rsidRPr="00E42B20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1B4CB2">
        <w:rPr>
          <w:rFonts w:ascii="Times New Roman" w:hAnsi="Times New Roman" w:cs="Times New Roman"/>
          <w:bCs/>
          <w:sz w:val="24"/>
          <w:szCs w:val="24"/>
        </w:rPr>
        <w:t>bchodów imprez</w:t>
      </w:r>
      <w:r w:rsidR="001B4CB2" w:rsidRPr="001B4CB2">
        <w:t xml:space="preserve"> </w:t>
      </w:r>
      <w:r w:rsidR="001B4CB2" w:rsidRPr="001B4CB2">
        <w:rPr>
          <w:rFonts w:ascii="Times New Roman" w:hAnsi="Times New Roman" w:cs="Times New Roman"/>
          <w:bCs/>
          <w:sz w:val="24"/>
          <w:szCs w:val="24"/>
        </w:rPr>
        <w:t>patriotycznych z okazji świąt narodowych</w:t>
      </w:r>
      <w:r w:rsidRPr="00E42B20">
        <w:rPr>
          <w:rFonts w:ascii="Times New Roman" w:hAnsi="Times New Roman" w:cs="Times New Roman"/>
          <w:bCs/>
          <w:sz w:val="24"/>
          <w:szCs w:val="24"/>
        </w:rPr>
        <w:t>, program imprez związany</w:t>
      </w:r>
      <w:r w:rsidR="00E42B20" w:rsidRPr="00E42B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2B20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E42B20" w:rsidRPr="00E42B20">
        <w:rPr>
          <w:rFonts w:ascii="Times New Roman" w:hAnsi="Times New Roman" w:cs="Times New Roman"/>
          <w:bCs/>
          <w:sz w:val="24"/>
          <w:szCs w:val="24"/>
        </w:rPr>
        <w:t xml:space="preserve">podtrzymywanie i upowszechnianie tradycji narodowych, pielęgnowanie polskości oraz rozwój świadomości  narodowej, obywatelskiej </w:t>
      </w:r>
      <w:r w:rsidR="001B4CB2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E42B20" w:rsidRPr="00E42B20">
        <w:rPr>
          <w:rFonts w:ascii="Times New Roman" w:hAnsi="Times New Roman" w:cs="Times New Roman"/>
          <w:bCs/>
          <w:sz w:val="24"/>
          <w:szCs w:val="24"/>
        </w:rPr>
        <w:t>i kulturowej</w:t>
      </w:r>
      <w:r w:rsidR="00E42B20">
        <w:rPr>
          <w:rFonts w:ascii="Times New Roman" w:hAnsi="Times New Roman" w:cs="Times New Roman"/>
          <w:bCs/>
          <w:sz w:val="24"/>
          <w:szCs w:val="24"/>
        </w:rPr>
        <w:t>;</w:t>
      </w:r>
      <w:r w:rsidR="00E42B20" w:rsidRPr="00E42B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8FB9EA" w14:textId="7CFC2F1D" w:rsidR="00403AB4" w:rsidRPr="00E42B20" w:rsidRDefault="00B81B4A" w:rsidP="00E42B20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e</w:t>
      </w:r>
      <w:r w:rsidRPr="00FC307C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y zadania</w:t>
      </w:r>
      <w:r w:rsidRPr="00FC307C">
        <w:rPr>
          <w:rFonts w:ascii="Times New Roman" w:hAnsi="Times New Roman" w:cs="Times New Roman"/>
          <w:b/>
          <w:sz w:val="24"/>
          <w:szCs w:val="24"/>
        </w:rPr>
        <w:t>: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7F4F63" w14:textId="4F69F7F6" w:rsidR="00644505" w:rsidRPr="00644505" w:rsidRDefault="00644505" w:rsidP="00644505">
      <w:pPr>
        <w:pStyle w:val="Akapitzlist"/>
        <w:numPr>
          <w:ilvl w:val="0"/>
          <w:numId w:val="33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05">
        <w:rPr>
          <w:rFonts w:ascii="Times New Roman" w:hAnsi="Times New Roman" w:cs="Times New Roman"/>
          <w:bCs/>
          <w:sz w:val="24"/>
          <w:szCs w:val="24"/>
        </w:rPr>
        <w:t>umożliwienie dzieciom, młodzieży</w:t>
      </w:r>
      <w:r w:rsidR="00E42B20">
        <w:rPr>
          <w:rFonts w:ascii="Times New Roman" w:hAnsi="Times New Roman" w:cs="Times New Roman"/>
          <w:bCs/>
          <w:sz w:val="24"/>
          <w:szCs w:val="24"/>
        </w:rPr>
        <w:t xml:space="preserve"> oraz dorosłym mieszkańcom</w:t>
      </w:r>
      <w:r w:rsidRPr="00644505">
        <w:rPr>
          <w:rFonts w:ascii="Times New Roman" w:hAnsi="Times New Roman" w:cs="Times New Roman"/>
          <w:bCs/>
          <w:sz w:val="24"/>
          <w:szCs w:val="24"/>
        </w:rPr>
        <w:t xml:space="preserve"> uczestnictwa</w:t>
      </w:r>
      <w:r w:rsidR="00E42B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4505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E42B20">
        <w:rPr>
          <w:rFonts w:ascii="Times New Roman" w:hAnsi="Times New Roman" w:cs="Times New Roman"/>
          <w:bCs/>
          <w:sz w:val="24"/>
          <w:szCs w:val="24"/>
        </w:rPr>
        <w:t xml:space="preserve">obchodach imprez patriotycznych z okazji świąt narodowych na terenie </w:t>
      </w:r>
      <w:r w:rsidR="00E42B20" w:rsidRPr="00E42B20">
        <w:rPr>
          <w:rFonts w:ascii="Times New Roman" w:hAnsi="Times New Roman" w:cs="Times New Roman"/>
          <w:bCs/>
          <w:sz w:val="24"/>
          <w:szCs w:val="24"/>
        </w:rPr>
        <w:t>Miasta i Gminy Buk</w:t>
      </w:r>
    </w:p>
    <w:p w14:paraId="3D9C45ED" w14:textId="07E9927E" w:rsidR="00AA51DE" w:rsidRPr="00644505" w:rsidRDefault="00B81B4A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 xml:space="preserve">program </w:t>
      </w:r>
      <w:r w:rsidR="00E42B20">
        <w:rPr>
          <w:rFonts w:ascii="Times New Roman" w:hAnsi="Times New Roman" w:cs="Times New Roman"/>
          <w:bCs/>
          <w:sz w:val="24"/>
          <w:szCs w:val="24"/>
        </w:rPr>
        <w:t>imprezy patriotycznej,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 xml:space="preserve"> listy obecnośc</w:t>
      </w:r>
      <w:r w:rsidR="00E42B20">
        <w:rPr>
          <w:rFonts w:ascii="Times New Roman" w:hAnsi="Times New Roman" w:cs="Times New Roman"/>
          <w:bCs/>
          <w:sz w:val="24"/>
          <w:szCs w:val="24"/>
        </w:rPr>
        <w:t>i</w:t>
      </w:r>
      <w:r w:rsidR="00644505" w:rsidRPr="00644505">
        <w:rPr>
          <w:rFonts w:ascii="Times New Roman" w:hAnsi="Times New Roman" w:cs="Times New Roman"/>
          <w:bCs/>
          <w:sz w:val="24"/>
          <w:szCs w:val="24"/>
        </w:rPr>
        <w:t xml:space="preserve">, fotorelacja, potwierdzenie zgłoszenia </w:t>
      </w:r>
      <w:r w:rsidR="001B4CB2">
        <w:rPr>
          <w:rFonts w:ascii="Times New Roman" w:hAnsi="Times New Roman" w:cs="Times New Roman"/>
          <w:bCs/>
          <w:sz w:val="24"/>
          <w:szCs w:val="24"/>
        </w:rPr>
        <w:t>imprezy</w:t>
      </w:r>
      <w:r w:rsidR="00E42B20">
        <w:rPr>
          <w:rFonts w:ascii="Times New Roman" w:hAnsi="Times New Roman" w:cs="Times New Roman"/>
          <w:bCs/>
          <w:sz w:val="24"/>
          <w:szCs w:val="24"/>
        </w:rPr>
        <w:t xml:space="preserve"> do kalendarza gminnych wydarzeń.</w:t>
      </w:r>
    </w:p>
    <w:p w14:paraId="0072A391" w14:textId="77777777" w:rsidR="007C6D86" w:rsidRDefault="007C6D86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A298C" w14:textId="10089E15" w:rsidR="009717A7" w:rsidRPr="006A1B94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5CC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E42B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07975"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156CE6D2" w14:textId="77777777" w:rsidR="009D7D42" w:rsidRPr="006A1B94" w:rsidRDefault="009D7D42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760C6" w14:textId="7F5EC53B" w:rsidR="00D62B0F" w:rsidRPr="006A1B94" w:rsidRDefault="00750E47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94">
        <w:rPr>
          <w:rFonts w:ascii="Times New Roman" w:hAnsi="Times New Roman" w:cs="Times New Roman"/>
          <w:sz w:val="24"/>
          <w:szCs w:val="24"/>
        </w:rPr>
        <w:t xml:space="preserve">W 2019 roku na wspieranie realizacji ww. zadań publicznych </w:t>
      </w:r>
      <w:r w:rsidR="00487687" w:rsidRPr="006A1B94">
        <w:rPr>
          <w:rFonts w:ascii="Times New Roman" w:hAnsi="Times New Roman" w:cs="Times New Roman"/>
          <w:sz w:val="24"/>
          <w:szCs w:val="24"/>
        </w:rPr>
        <w:t>przyznano dotację w kwocie</w:t>
      </w:r>
      <w:r w:rsidRPr="006A1B94">
        <w:rPr>
          <w:rFonts w:ascii="Times New Roman" w:hAnsi="Times New Roman" w:cs="Times New Roman"/>
          <w:sz w:val="24"/>
          <w:szCs w:val="24"/>
        </w:rPr>
        <w:t xml:space="preserve"> </w:t>
      </w:r>
      <w:r w:rsidR="00E42B20">
        <w:rPr>
          <w:rFonts w:ascii="Times New Roman" w:hAnsi="Times New Roman" w:cs="Times New Roman"/>
          <w:sz w:val="24"/>
          <w:szCs w:val="24"/>
        </w:rPr>
        <w:t xml:space="preserve">          3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 w:rsidRPr="006A1B94">
        <w:rPr>
          <w:rFonts w:ascii="Times New Roman" w:hAnsi="Times New Roman" w:cs="Times New Roman"/>
          <w:sz w:val="24"/>
          <w:szCs w:val="24"/>
        </w:rPr>
        <w:t>,00</w:t>
      </w:r>
      <w:r w:rsidRPr="006A1B94">
        <w:rPr>
          <w:rFonts w:ascii="Times New Roman" w:hAnsi="Times New Roman" w:cs="Times New Roman"/>
          <w:sz w:val="24"/>
          <w:szCs w:val="24"/>
        </w:rPr>
        <w:t xml:space="preserve"> zł.</w:t>
      </w:r>
      <w:r w:rsidR="00AA51DE" w:rsidRPr="006A1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1BD1C" w14:textId="2AB0B579" w:rsidR="00483275" w:rsidRPr="001B4CB2" w:rsidRDefault="00750E47" w:rsidP="001B4CB2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25">
        <w:rPr>
          <w:rFonts w:ascii="Times New Roman" w:hAnsi="Times New Roman" w:cs="Times New Roman"/>
          <w:sz w:val="24"/>
          <w:szCs w:val="24"/>
        </w:rPr>
        <w:t>W 20</w:t>
      </w:r>
      <w:r w:rsidR="00F05CCC">
        <w:rPr>
          <w:rFonts w:ascii="Times New Roman" w:hAnsi="Times New Roman" w:cs="Times New Roman"/>
          <w:sz w:val="24"/>
          <w:szCs w:val="24"/>
        </w:rPr>
        <w:t>20</w:t>
      </w:r>
      <w:r w:rsidRPr="00CF6D25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CF6D25">
        <w:rPr>
          <w:rFonts w:ascii="Times New Roman" w:hAnsi="Times New Roman" w:cs="Times New Roman"/>
          <w:sz w:val="24"/>
          <w:szCs w:val="24"/>
        </w:rPr>
        <w:t>przyznano dotację</w:t>
      </w:r>
      <w:r w:rsidR="00D62B0F">
        <w:rPr>
          <w:rFonts w:ascii="Times New Roman" w:hAnsi="Times New Roman" w:cs="Times New Roman"/>
          <w:sz w:val="24"/>
          <w:szCs w:val="24"/>
        </w:rPr>
        <w:t xml:space="preserve"> </w:t>
      </w:r>
      <w:r w:rsidR="00487687" w:rsidRPr="00CF6D25">
        <w:rPr>
          <w:rFonts w:ascii="Times New Roman" w:hAnsi="Times New Roman" w:cs="Times New Roman"/>
          <w:sz w:val="24"/>
          <w:szCs w:val="24"/>
        </w:rPr>
        <w:t xml:space="preserve">w kwocie </w:t>
      </w:r>
      <w:r w:rsidR="00507975">
        <w:rPr>
          <w:rFonts w:ascii="Times New Roman" w:hAnsi="Times New Roman" w:cs="Times New Roman"/>
          <w:sz w:val="24"/>
          <w:szCs w:val="24"/>
        </w:rPr>
        <w:t xml:space="preserve">       </w:t>
      </w:r>
      <w:r w:rsidR="00E42B20">
        <w:rPr>
          <w:rFonts w:ascii="Times New Roman" w:hAnsi="Times New Roman" w:cs="Times New Roman"/>
          <w:sz w:val="24"/>
          <w:szCs w:val="24"/>
        </w:rPr>
        <w:t xml:space="preserve">      3 </w:t>
      </w:r>
      <w:r w:rsidR="00507975">
        <w:rPr>
          <w:rFonts w:ascii="Times New Roman" w:hAnsi="Times New Roman" w:cs="Times New Roman"/>
          <w:sz w:val="24"/>
          <w:szCs w:val="24"/>
        </w:rPr>
        <w:t>000</w:t>
      </w:r>
      <w:r w:rsidR="00403AB4">
        <w:rPr>
          <w:rFonts w:ascii="Times New Roman" w:hAnsi="Times New Roman" w:cs="Times New Roman"/>
          <w:sz w:val="24"/>
          <w:szCs w:val="24"/>
        </w:rPr>
        <w:t>,00</w:t>
      </w:r>
      <w:r w:rsidRPr="00CF6D25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A2C5B50" w14:textId="5F50A7C9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t>I. Zasady przyznania dotacji</w:t>
      </w:r>
    </w:p>
    <w:p w14:paraId="32B7CCCD" w14:textId="74C2A6CF" w:rsidR="009717A7" w:rsidRPr="00FD25ED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ED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 art. 3 ust. 3 ustawy o działalności pożytku publicznego i o wolontariacie, prowadzące działalność statutową w danej dziedzinie na terenie</w:t>
      </w:r>
      <w:r w:rsidR="00507975">
        <w:rPr>
          <w:rFonts w:ascii="Times New Roman" w:hAnsi="Times New Roman" w:cs="Times New Roman"/>
          <w:sz w:val="24"/>
          <w:szCs w:val="24"/>
        </w:rPr>
        <w:t xml:space="preserve"> Miasta i Gminy Buk</w:t>
      </w:r>
      <w:r w:rsidRPr="00FD25ED">
        <w:rPr>
          <w:rFonts w:ascii="Times New Roman" w:hAnsi="Times New Roman" w:cs="Times New Roman"/>
          <w:sz w:val="24"/>
          <w:szCs w:val="24"/>
        </w:rPr>
        <w:t>.</w:t>
      </w:r>
    </w:p>
    <w:p w14:paraId="767C27DD" w14:textId="1A8D799D" w:rsidR="00F05CCC" w:rsidRPr="00F05CCC" w:rsidRDefault="009717A7" w:rsidP="00F05CC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5CCC">
        <w:rPr>
          <w:rFonts w:ascii="Times New Roman" w:hAnsi="Times New Roman" w:cs="Times New Roman"/>
          <w:sz w:val="24"/>
          <w:szCs w:val="24"/>
        </w:rPr>
        <w:t xml:space="preserve">Wsparcie realizacji zadań i udzielenie dotacji następuje zgodnie z przepisami ustawy z dnia 24 kwietnia 2003 r. o działalności pożytku publicznego i o wolontariacie </w:t>
      </w:r>
      <w:r w:rsidR="00F05CCC" w:rsidRPr="00F05CCC">
        <w:t xml:space="preserve"> </w:t>
      </w:r>
      <w:r w:rsidR="00F05CCC" w:rsidRPr="00F05C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5CCC" w:rsidRPr="00F05CC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05CCC" w:rsidRPr="00F05CCC">
        <w:rPr>
          <w:rFonts w:ascii="Times New Roman" w:hAnsi="Times New Roman" w:cs="Times New Roman"/>
          <w:sz w:val="24"/>
          <w:szCs w:val="24"/>
        </w:rPr>
        <w:t xml:space="preserve">. Dz. U. z 2020 r., poz. 1057 z </w:t>
      </w:r>
      <w:proofErr w:type="spellStart"/>
      <w:r w:rsidR="00F05CCC" w:rsidRPr="00F05CC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05CCC" w:rsidRPr="00F05CCC">
        <w:rPr>
          <w:rFonts w:ascii="Times New Roman" w:hAnsi="Times New Roman" w:cs="Times New Roman"/>
          <w:sz w:val="24"/>
          <w:szCs w:val="24"/>
        </w:rPr>
        <w:t>. zm.).</w:t>
      </w:r>
    </w:p>
    <w:p w14:paraId="5038ABEA" w14:textId="141423C0" w:rsidR="009717A7" w:rsidRPr="00F05CCC" w:rsidRDefault="00F05CCC" w:rsidP="00F05CC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CCC">
        <w:rPr>
          <w:rFonts w:ascii="Times New Roman" w:hAnsi="Times New Roman" w:cs="Times New Roman"/>
          <w:b/>
          <w:bCs/>
          <w:sz w:val="24"/>
          <w:szCs w:val="24"/>
        </w:rPr>
        <w:lastRenderedPageBreak/>
        <w:t>Każda oferta musi być przygotowana na odrębnym formularzu ofertowym i złożona               w oddzielnej kopercie. Na kopercie należy podać tytuł zadania i nazwę oferent</w:t>
      </w:r>
      <w:r w:rsidR="009717A7" w:rsidRPr="00F05C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2808E0" w14:textId="15A33944" w:rsidR="009717A7" w:rsidRPr="00C041C3" w:rsidRDefault="009717A7" w:rsidP="00F05CCC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1C3">
        <w:rPr>
          <w:rFonts w:ascii="Times New Roman" w:hAnsi="Times New Roman" w:cs="Times New Roman"/>
          <w:sz w:val="24"/>
          <w:szCs w:val="24"/>
        </w:rPr>
        <w:t>Organizacja składająca ofertę powinna mieć niezbędne doświadczenie w realizacji zadań tego samego typu co oferowane oraz zasoby osobowe i rzeczowe, w postaci bazy materialno-technicznej lub dostęp do takiej bazy, zapewniając</w:t>
      </w:r>
      <w:r w:rsidR="00085943">
        <w:rPr>
          <w:rFonts w:ascii="Times New Roman" w:hAnsi="Times New Roman" w:cs="Times New Roman"/>
          <w:sz w:val="24"/>
          <w:szCs w:val="24"/>
        </w:rPr>
        <w:t>e</w:t>
      </w:r>
      <w:r w:rsidRPr="00C041C3">
        <w:rPr>
          <w:rFonts w:ascii="Times New Roman" w:hAnsi="Times New Roman" w:cs="Times New Roman"/>
          <w:sz w:val="24"/>
          <w:szCs w:val="24"/>
        </w:rPr>
        <w:t xml:space="preserve"> wykonanie zadania. </w:t>
      </w:r>
    </w:p>
    <w:p w14:paraId="547C2D0C" w14:textId="16EA6036" w:rsidR="004E58A1" w:rsidRPr="007C2B46" w:rsidRDefault="009717A7" w:rsidP="007C2B4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31DD1CAD" w14:textId="18D4B5CA" w:rsidR="009717A7" w:rsidRPr="0028006F" w:rsidRDefault="0028006F" w:rsidP="0028006F">
      <w:pPr>
        <w:pStyle w:val="Akapitzlist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W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arunkiem przystąpienia do konkursu jest wypełnienie </w:t>
      </w:r>
      <w:r w:rsidR="00D822C5">
        <w:rPr>
          <w:rFonts w:ascii="Times New Roman" w:hAnsi="Times New Roman" w:cs="Times New Roman"/>
          <w:sz w:val="24"/>
          <w:szCs w:val="24"/>
        </w:rPr>
        <w:t xml:space="preserve">i złożenie 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formularza oferty, zgodnego  ze wzorem określonym w Załączniku nr 1 do rozporządzenia </w:t>
      </w:r>
      <w:r w:rsidRPr="0028006F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 i ramowych wzorów umów dotyczących realizacji zadań publicznych oraz wzorów sprawozdań z wykonania tych zadań </w:t>
      </w:r>
      <w:r w:rsidR="009717A7" w:rsidRPr="0028006F">
        <w:rPr>
          <w:rFonts w:ascii="Times New Roman" w:hAnsi="Times New Roman" w:cs="Times New Roman"/>
          <w:sz w:val="24"/>
          <w:szCs w:val="24"/>
        </w:rPr>
        <w:t>(</w:t>
      </w:r>
      <w:r w:rsidRPr="0028006F">
        <w:rPr>
          <w:rFonts w:ascii="Times New Roman" w:hAnsi="Times New Roman" w:cs="Times New Roman"/>
          <w:sz w:val="24"/>
          <w:szCs w:val="24"/>
        </w:rPr>
        <w:t>Dz.U.2018.2057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5B3DD207" w14:textId="0F49EB3F" w:rsidR="00F05CCC" w:rsidRPr="00F05CCC" w:rsidRDefault="00F05CCC" w:rsidP="00F05CC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CCC">
        <w:rPr>
          <w:rFonts w:ascii="Times New Roman" w:hAnsi="Times New Roman" w:cs="Times New Roman"/>
          <w:b/>
          <w:bCs/>
          <w:sz w:val="24"/>
          <w:szCs w:val="24"/>
        </w:rPr>
        <w:t xml:space="preserve">Oferent ma obowiązek dostosowania oferty do obowiązujących w Polsce obostrzeń związanych z </w:t>
      </w:r>
      <w:proofErr w:type="spellStart"/>
      <w:r w:rsidRPr="00F05CCC">
        <w:rPr>
          <w:rFonts w:ascii="Times New Roman" w:hAnsi="Times New Roman" w:cs="Times New Roman"/>
          <w:b/>
          <w:bCs/>
          <w:sz w:val="24"/>
          <w:szCs w:val="24"/>
        </w:rPr>
        <w:t>koronawirusem</w:t>
      </w:r>
      <w:proofErr w:type="spellEnd"/>
      <w:r w:rsidRPr="00F05CCC">
        <w:rPr>
          <w:rFonts w:ascii="Times New Roman" w:hAnsi="Times New Roman" w:cs="Times New Roman"/>
          <w:b/>
          <w:bCs/>
          <w:sz w:val="24"/>
          <w:szCs w:val="24"/>
        </w:rPr>
        <w:t xml:space="preserve"> SARS-CoV-2 , w szczególności śledzenia komunikatów, wytycznych i zaleceń Ministerstwa Zdrowia, Głównego Inspektora Sanitarnego  i innych właściwych służ i organów. W przypadku uzyskania dotacji Oferent zobowiązany jest do przekazania odbiorcom zadania publicznego informacji dotyczących obostrzeń związanych z sytuacją epidemiologiczną.</w:t>
      </w:r>
    </w:p>
    <w:p w14:paraId="7BF5091D" w14:textId="41404FAF" w:rsidR="009717A7" w:rsidRPr="00F32216" w:rsidRDefault="009717A7" w:rsidP="00F05C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16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026B8C82" w14:textId="77777777" w:rsidR="009717A7" w:rsidRPr="008A6306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FA0B26" w14:textId="50CE5C1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 xml:space="preserve">podpisana przez osoby upoważnione do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reprezentowania danego podmiotu lub podmiotów i </w:t>
      </w:r>
      <w:r w:rsidRPr="007D2E9A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7D2E9A" w:rsidRP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 woli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w jego imieniu w </w:t>
      </w:r>
      <w:r w:rsidRPr="007D2E9A">
        <w:rPr>
          <w:rFonts w:ascii="Times New Roman" w:hAnsi="Times New Roman" w:cs="Times New Roman"/>
          <w:sz w:val="24"/>
          <w:szCs w:val="24"/>
        </w:rPr>
        <w:t>sprawach majątkowych oraz opatrzona pieczęcią organizacji</w:t>
      </w:r>
      <w:r w:rsidR="00DB161D" w:rsidRPr="007D2E9A">
        <w:rPr>
          <w:rFonts w:ascii="Times New Roman" w:hAnsi="Times New Roman" w:cs="Times New Roman"/>
          <w:sz w:val="24"/>
          <w:szCs w:val="24"/>
        </w:rPr>
        <w:t>. Jeżeli osoby uprawnione nie posiadają pieczątek imiennych, podpis musi być złożony pełnym imieniem i nazwiskiem w sposób czytelny z podaniem pełnionej funkcji</w:t>
      </w:r>
      <w:r w:rsidR="007D2E9A">
        <w:rPr>
          <w:rFonts w:ascii="Times New Roman" w:hAnsi="Times New Roman" w:cs="Times New Roman"/>
          <w:sz w:val="24"/>
          <w:szCs w:val="24"/>
        </w:rPr>
        <w:t>,</w:t>
      </w:r>
    </w:p>
    <w:p w14:paraId="7D8AAC49" w14:textId="17AFF9E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dotyczy”,</w:t>
      </w:r>
    </w:p>
    <w:p w14:paraId="4C006AA0" w14:textId="77CFB914" w:rsidR="009717A7" w:rsidRPr="007D2E9A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podane informacje muszą być dokładne i wyczerpujące, w szczególności</w:t>
      </w:r>
      <w:r w:rsid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w zakresie liczby adresatów zadania, </w:t>
      </w:r>
      <w:r w:rsidR="008A6306" w:rsidRPr="007D2E9A">
        <w:rPr>
          <w:rFonts w:ascii="Times New Roman" w:hAnsi="Times New Roman" w:cs="Times New Roman"/>
          <w:sz w:val="24"/>
          <w:szCs w:val="24"/>
        </w:rPr>
        <w:t xml:space="preserve">zakładanych rezultatach, </w:t>
      </w:r>
      <w:r w:rsidRPr="007D2E9A">
        <w:rPr>
          <w:rFonts w:ascii="Times New Roman" w:hAnsi="Times New Roman" w:cs="Times New Roman"/>
          <w:sz w:val="24"/>
          <w:szCs w:val="24"/>
        </w:rPr>
        <w:t>kalkulacji kosztów oraz innych informacji, które mogą mieć wpływ na ocenę oferty.</w:t>
      </w:r>
    </w:p>
    <w:p w14:paraId="4E1CFCFC" w14:textId="07AD6D34" w:rsidR="00FC066B" w:rsidRPr="00FC066B" w:rsidRDefault="00FC066B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66B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</w:t>
      </w:r>
      <w:r w:rsidR="009D7D42">
        <w:rPr>
          <w:rFonts w:ascii="Times New Roman" w:hAnsi="Times New Roman" w:cs="Times New Roman"/>
          <w:sz w:val="24"/>
          <w:szCs w:val="24"/>
        </w:rPr>
        <w:t>”</w:t>
      </w:r>
      <w:r w:rsidRPr="00FC066B">
        <w:rPr>
          <w:rFonts w:ascii="Times New Roman" w:hAnsi="Times New Roman" w:cs="Times New Roman"/>
          <w:sz w:val="24"/>
          <w:szCs w:val="24"/>
        </w:rPr>
        <w:t>.</w:t>
      </w:r>
    </w:p>
    <w:p w14:paraId="0D3CC166" w14:textId="5E351638" w:rsidR="00DB161D" w:rsidRPr="00AA0A06" w:rsidRDefault="003C5D88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0A06">
        <w:rPr>
          <w:rFonts w:ascii="Times New Roman" w:hAnsi="Times New Roman" w:cs="Times New Roman"/>
          <w:sz w:val="24"/>
          <w:szCs w:val="24"/>
        </w:rPr>
        <w:t>W przypadku złożenia oferty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niekompletn</w:t>
      </w:r>
      <w:r w:rsidRPr="00AA0A06">
        <w:rPr>
          <w:rFonts w:ascii="Times New Roman" w:hAnsi="Times New Roman" w:cs="Times New Roman"/>
          <w:sz w:val="24"/>
          <w:szCs w:val="24"/>
        </w:rPr>
        <w:t>ej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lub nieprawidłowo wypełnion</w:t>
      </w:r>
      <w:r w:rsidRPr="00AA0A06">
        <w:rPr>
          <w:rFonts w:ascii="Times New Roman" w:hAnsi="Times New Roman" w:cs="Times New Roman"/>
          <w:sz w:val="24"/>
          <w:szCs w:val="24"/>
        </w:rPr>
        <w:t>ej, oferent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może zostać </w:t>
      </w:r>
      <w:r w:rsidRPr="00AA0A06">
        <w:rPr>
          <w:rFonts w:ascii="Times New Roman" w:hAnsi="Times New Roman" w:cs="Times New Roman"/>
          <w:sz w:val="24"/>
          <w:szCs w:val="24"/>
        </w:rPr>
        <w:t>wezwany na etapie oceny formalnej -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za zgodą Komisji Konkursowej</w:t>
      </w:r>
      <w:r w:rsidRPr="00AA0A06">
        <w:rPr>
          <w:rFonts w:ascii="Times New Roman" w:hAnsi="Times New Roman" w:cs="Times New Roman"/>
          <w:sz w:val="24"/>
          <w:szCs w:val="24"/>
        </w:rPr>
        <w:t xml:space="preserve"> – w celu ich uzupełnienia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. Uzupełnienie to musi nastąpić w terminie </w:t>
      </w:r>
      <w:r w:rsidR="009D7D42">
        <w:rPr>
          <w:rFonts w:ascii="Times New Roman" w:hAnsi="Times New Roman" w:cs="Times New Roman"/>
          <w:sz w:val="24"/>
          <w:szCs w:val="24"/>
        </w:rPr>
        <w:t>5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dni</w:t>
      </w:r>
      <w:r w:rsidR="00614CF4" w:rsidRPr="00AA0A06">
        <w:rPr>
          <w:rFonts w:ascii="Times New Roman" w:hAnsi="Times New Roman" w:cs="Times New Roman"/>
          <w:sz w:val="24"/>
          <w:szCs w:val="24"/>
        </w:rPr>
        <w:t xml:space="preserve"> roboczych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od daty otrzymania informacji w tej sprawie.</w:t>
      </w:r>
    </w:p>
    <w:p w14:paraId="47074A93" w14:textId="77777777" w:rsidR="009717A7" w:rsidRPr="008F1A79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A79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7DC4CA0E" w14:textId="77777777" w:rsidR="009717A7" w:rsidRPr="00D40D55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42">
        <w:rPr>
          <w:rFonts w:ascii="Times New Roman" w:hAnsi="Times New Roman" w:cs="Times New Roman"/>
          <w:b/>
          <w:bCs/>
          <w:sz w:val="24"/>
          <w:szCs w:val="24"/>
        </w:rPr>
        <w:t>Dotacja nie może być udzielona na</w:t>
      </w:r>
      <w:r w:rsidRPr="00D40D55">
        <w:rPr>
          <w:rFonts w:ascii="Times New Roman" w:hAnsi="Times New Roman" w:cs="Times New Roman"/>
          <w:sz w:val="24"/>
          <w:szCs w:val="24"/>
        </w:rPr>
        <w:t>:</w:t>
      </w:r>
    </w:p>
    <w:p w14:paraId="053E46D3" w14:textId="10E65C2E" w:rsidR="00D40D55" w:rsidRPr="00DA146F" w:rsidRDefault="00D40D55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koszty niezwiązane z </w:t>
      </w:r>
      <w:r w:rsidR="00DA14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realizacją zadania</w:t>
      </w: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oraz koszty pokryte przez inne podmioty dofinansowujące (zakaz podwójnego finansowania),</w:t>
      </w:r>
    </w:p>
    <w:p w14:paraId="1063F3DC" w14:textId="7EC1C111" w:rsidR="00DA146F" w:rsidRPr="00D40D55" w:rsidRDefault="00DA146F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pokrycie zobowiązań powstałych przed datą zawarcia umowy</w:t>
      </w:r>
      <w:r w:rsidR="00AD5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po terminie realizacji zadania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0188876E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nieruchomości,</w:t>
      </w:r>
    </w:p>
    <w:p w14:paraId="6DC042AD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03CADE2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środków trwałych powyżej 10 000,00 zł (z wyjątkiem wyposażenia jako środka realizacji głównego celu zadania),</w:t>
      </w:r>
    </w:p>
    <w:p w14:paraId="18B8AA5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7F6B022C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lastRenderedPageBreak/>
        <w:t>kary, mandaty i inne opłaty sankcyjne.</w:t>
      </w:r>
    </w:p>
    <w:p w14:paraId="1D2C2E96" w14:textId="2044EFA8" w:rsidR="00F77E95" w:rsidRPr="00F77E95" w:rsidRDefault="00F77E95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F77E95">
        <w:t>Wkład własny oferenta</w:t>
      </w:r>
      <w:r w:rsidR="009D7D42">
        <w:t xml:space="preserve"> </w:t>
      </w:r>
      <w:r w:rsidRPr="00F77E95">
        <w:t>może pochodzić z:</w:t>
      </w:r>
    </w:p>
    <w:p w14:paraId="3CB5715B" w14:textId="5C214BB5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finansowego;</w:t>
      </w:r>
    </w:p>
    <w:p w14:paraId="168EC4AA" w14:textId="53D774FE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niefinansowego (osobowy);</w:t>
      </w:r>
    </w:p>
    <w:p w14:paraId="0E0A1943" w14:textId="1C867078" w:rsidR="009D7D42" w:rsidRPr="00F77E95" w:rsidRDefault="003B5A26" w:rsidP="009D7D42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ś</w:t>
      </w:r>
      <w:r w:rsidR="00F77E95" w:rsidRPr="00F77E95">
        <w:t>wiadczeń pieniężnych od odbiorców zadania</w:t>
      </w:r>
      <w:r w:rsidR="009D7D42">
        <w:t>;</w:t>
      </w:r>
    </w:p>
    <w:p w14:paraId="70481389" w14:textId="6B87D752" w:rsidR="009717A7" w:rsidRPr="007E341F" w:rsidRDefault="009717A7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E341F">
        <w:t>Oferent podczas realizacji zadania zobowiązany jest do zaangażowania</w:t>
      </w:r>
      <w:r w:rsidR="007E341F" w:rsidRPr="007E341F">
        <w:t xml:space="preserve"> wkładu własnego finansowego i świadczeń pieniężnych od odbiorców zadania</w:t>
      </w:r>
      <w:r w:rsidRPr="007E341F">
        <w:t xml:space="preserve"> zgodnie z kosztorysem, </w:t>
      </w:r>
      <w:r w:rsidR="007E341F" w:rsidRPr="007E341F">
        <w:t xml:space="preserve">                       </w:t>
      </w:r>
      <w:r w:rsidRPr="007E341F">
        <w:t xml:space="preserve">z uwzględnieniem możliwych przesunięć określonych w umowie, a także wniesienia wkładu </w:t>
      </w:r>
      <w:r w:rsidR="007E341F" w:rsidRPr="007E341F">
        <w:t>własnego niefinansowego (</w:t>
      </w:r>
      <w:r w:rsidRPr="007E341F">
        <w:t>osobowego i rzeczowego</w:t>
      </w:r>
      <w:r w:rsidR="007E341F" w:rsidRPr="007E341F">
        <w:t>)</w:t>
      </w:r>
      <w:r w:rsidRPr="007E341F">
        <w:t xml:space="preserve"> zadeklarowanego w ofercie. </w:t>
      </w:r>
    </w:p>
    <w:p w14:paraId="70D87AC1" w14:textId="77777777" w:rsidR="0039115D" w:rsidRPr="007413E3" w:rsidRDefault="0039115D" w:rsidP="0039115D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413E3">
        <w:t xml:space="preserve">Wykazanie w ofercie wkładu rzeczowego nie jest obowiązkowe.  </w:t>
      </w:r>
    </w:p>
    <w:p w14:paraId="182264F0" w14:textId="77777777" w:rsidR="009717A7" w:rsidRPr="00197D5A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7A870075" w14:textId="77777777" w:rsidR="009717A7" w:rsidRPr="007413E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8298E54" w14:textId="29D4CA5A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</w:t>
      </w:r>
      <w:r w:rsidRPr="006D0368">
        <w:rPr>
          <w:rFonts w:ascii="Times New Roman" w:hAnsi="Times New Roman" w:cs="Times New Roman"/>
          <w:sz w:val="24"/>
          <w:szCs w:val="24"/>
        </w:rPr>
        <w:t>przypadku oferent może negocjować zmniejszenie zakresu rzeczowego zadania                           i kosztorysu lub wycofać ofertę. Zmiana zakresu ani kosztorysu zadania nie może wprowadzać istotnych zmian z punktu widzenia kryteriów oceny ofert</w:t>
      </w:r>
      <w:r w:rsidR="007413E3" w:rsidRPr="006D0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48928" w14:textId="239E9B52" w:rsidR="006D0368" w:rsidRPr="00377342" w:rsidRDefault="006D036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Podstawą rozliczenia zadania publicznego są osiągnięte rezultaty oraz zrealizowane działania założone w ofercie. 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Zadanie uznaje się za zrealizowane jeżeli osiągnięty zostanie poziom </w:t>
      </w:r>
      <w:r w:rsidR="000410A8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0% wszystkich rezultatów w ramach danego działania. </w:t>
      </w:r>
    </w:p>
    <w:p w14:paraId="7557DF37" w14:textId="4EF871BC" w:rsidR="00BF755B" w:rsidRPr="00BF755B" w:rsidRDefault="00BF755B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Dopuszcza się pobieranie świadczeń pieniężnych od odbiorców zadania publicznego pod warunkiem, że oferent realizujący zadanie publiczne prowadzi działalność odpłatną pożytku publicznego, z której przychód przeznacza na działalność statutową. Wszelkie</w:t>
      </w:r>
      <w:r w:rsidRPr="00BF7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przychody uzyskane w wyniku realizacji zadania muszą być wydatkowane na to zadanie.</w:t>
      </w:r>
    </w:p>
    <w:p w14:paraId="5D45EFE0" w14:textId="77777777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5F104987" w14:textId="77777777" w:rsidR="009717A7" w:rsidRPr="006D0368" w:rsidRDefault="009717A7" w:rsidP="009717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0EE1A221" w14:textId="421F1B9B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 aktualizację kalkulacji przewidywanych kosztów wraz</w:t>
      </w:r>
      <w:r w:rsidR="00197D5A" w:rsidRPr="007413E3">
        <w:rPr>
          <w:rFonts w:ascii="Times New Roman" w:hAnsi="Times New Roman" w:cs="Times New Roman"/>
          <w:sz w:val="24"/>
          <w:szCs w:val="24"/>
        </w:rPr>
        <w:t xml:space="preserve"> z</w:t>
      </w:r>
      <w:r w:rsidRPr="007413E3">
        <w:rPr>
          <w:rFonts w:ascii="Times New Roman" w:hAnsi="Times New Roman" w:cs="Times New Roman"/>
          <w:sz w:val="24"/>
          <w:szCs w:val="24"/>
        </w:rPr>
        <w:t xml:space="preserve"> zestawieniem przewidywanych źródeł finansowania (zgodnie ze wzorem oferty),</w:t>
      </w:r>
    </w:p>
    <w:p w14:paraId="0115768D" w14:textId="77777777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2F71B94B" w14:textId="77777777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C06E859" w14:textId="4C4E6E65" w:rsidR="00F40196" w:rsidRPr="000410A8" w:rsidRDefault="00E90B6C" w:rsidP="000410A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W </w:t>
      </w:r>
      <w:r w:rsidRPr="00A30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trakcie realizacji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zadania dopuszcza się dokonywanie przesunięć w zakresie poszczególnych pozycji kosztów działania oraz pomiędzy 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działaniami nie więcej niż </w:t>
      </w:r>
      <w:r w:rsidR="000410A8"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warunkiem, że służy to realizacji celu zadania i nie zmienia jego charakteru. Zmiany powyżej wskazanego limitu wymagają uzyskania zgody </w:t>
      </w:r>
      <w:r w:rsid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Urzędu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wyrażonej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formie aneksu do umowy. Pisemnej zgody wymaga również utworzenie nowej pozycji kosztowej. O przesunięciach do 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%, wraz z uzasadnieniem, należy poinformować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sprawozdaniu </w:t>
      </w:r>
      <w:r w:rsidRP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>końcowym z realizacji zadania. </w:t>
      </w:r>
    </w:p>
    <w:p w14:paraId="38DE4352" w14:textId="6F0480D7" w:rsidR="009717A7" w:rsidRPr="00197D5A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9717A7" w:rsidRPr="00F40196">
        <w:rPr>
          <w:rFonts w:ascii="Times New Roman" w:hAnsi="Times New Roman" w:cs="Times New Roman"/>
          <w:sz w:val="24"/>
          <w:szCs w:val="24"/>
        </w:rPr>
        <w:t xml:space="preserve"> może odmówić podmiotowi wyłonionemu w konkursie przyznania dotacji</w:t>
      </w:r>
      <w:r w:rsidR="009717A7" w:rsidRPr="00197D5A">
        <w:rPr>
          <w:rFonts w:ascii="Times New Roman" w:hAnsi="Times New Roman" w:cs="Times New Roman"/>
          <w:sz w:val="24"/>
          <w:szCs w:val="24"/>
        </w:rPr>
        <w:t xml:space="preserve">                          i podpisania umowy w przypadku, gdy zostaną ujawnione nieznane wcześniej okoliczności podważające wiarygodność merytoryczną lub finansową złożonej oferty.</w:t>
      </w:r>
    </w:p>
    <w:p w14:paraId="41C9744C" w14:textId="1599C7C5" w:rsidR="009717A7" w:rsidRPr="00377342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do udzielania dodatkowych informacji w sprawie konkursu jest: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Joanna Napierała, e-mail: joanna</w:t>
      </w:r>
      <w:r w:rsidR="00553B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 xml:space="preserve">napierala@buk.gmina.pl, telefon: 61 888 </w:t>
      </w:r>
      <w:r w:rsidR="00377342" w:rsidRPr="00377342">
        <w:rPr>
          <w:rFonts w:ascii="Times New Roman" w:hAnsi="Times New Roman" w:cs="Times New Roman"/>
          <w:b/>
          <w:bCs/>
          <w:sz w:val="24"/>
          <w:szCs w:val="24"/>
        </w:rPr>
        <w:t>44 32.</w:t>
      </w:r>
    </w:p>
    <w:p w14:paraId="76141CA8" w14:textId="77777777" w:rsidR="00483275" w:rsidRDefault="00483275" w:rsidP="001B4C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10248F" w14:textId="5942E33A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t>II. Terminy i warunki realizacji zadań</w:t>
      </w:r>
    </w:p>
    <w:p w14:paraId="345744B6" w14:textId="5A3E444C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lastRenderedPageBreak/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F05CCC">
        <w:rPr>
          <w:rFonts w:ascii="Times New Roman" w:hAnsi="Times New Roman" w:cs="Times New Roman"/>
          <w:sz w:val="24"/>
          <w:szCs w:val="24"/>
        </w:rPr>
        <w:t>1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</w:t>
      </w:r>
      <w:r w:rsidR="006445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5CC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77777777" w:rsidR="009717A7" w:rsidRPr="001C31DB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196A2C7B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6A1B94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F05CC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B4CB2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marca</w:t>
      </w:r>
      <w:r w:rsidR="006E1CC7"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05CC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 w:rsidRPr="006A1B9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B4CB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4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 w:rsidRPr="006A1B94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A1B94">
        <w:rPr>
          <w:rFonts w:ascii="Times New Roman" w:hAnsi="Times New Roman" w:cs="Times New Roman"/>
          <w:sz w:val="24"/>
          <w:szCs w:val="24"/>
        </w:rPr>
        <w:t>Gmin</w:t>
      </w:r>
      <w:r w:rsidRPr="006E1CC7">
        <w:rPr>
          <w:rFonts w:ascii="Times New Roman" w:hAnsi="Times New Roman" w:cs="Times New Roman"/>
          <w:sz w:val="24"/>
          <w:szCs w:val="24"/>
        </w:rPr>
        <w:t xml:space="preserve">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1D737432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392E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78C284" w14:textId="04FB244D" w:rsidR="009717A7" w:rsidRPr="007C2B46" w:rsidRDefault="000B521C" w:rsidP="009D7D4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46">
        <w:rPr>
          <w:rFonts w:ascii="Times New Roman" w:hAnsi="Times New Roman" w:cs="Times New Roman"/>
          <w:sz w:val="24"/>
          <w:szCs w:val="24"/>
        </w:rPr>
        <w:t xml:space="preserve">Wyniki konkursu zostaną podane do publicznej wiadomości w formie zarządzenia umieszczonego </w:t>
      </w:r>
      <w:r w:rsidR="009717A7" w:rsidRPr="007C2B46">
        <w:rPr>
          <w:rFonts w:ascii="Times New Roman" w:hAnsi="Times New Roman" w:cs="Times New Roman"/>
          <w:sz w:val="24"/>
          <w:szCs w:val="24"/>
        </w:rPr>
        <w:t>w Biuletynie Informacji Publiczne</w:t>
      </w:r>
      <w:r w:rsidR="007D2E9A">
        <w:rPr>
          <w:rFonts w:ascii="Times New Roman" w:hAnsi="Times New Roman" w:cs="Times New Roman"/>
          <w:sz w:val="24"/>
          <w:szCs w:val="24"/>
        </w:rPr>
        <w:t>j</w:t>
      </w:r>
      <w:r w:rsidR="009717A7" w:rsidRPr="007C2B46">
        <w:rPr>
          <w:rFonts w:ascii="Times New Roman" w:hAnsi="Times New Roman" w:cs="Times New Roman"/>
          <w:sz w:val="24"/>
          <w:szCs w:val="24"/>
        </w:rPr>
        <w:t>, na stronie internetowej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           i Gminy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</w:t>
      </w:r>
      <w:r w:rsidR="007D2E9A">
        <w:rPr>
          <w:rFonts w:ascii="Times New Roman" w:hAnsi="Times New Roman" w:cs="Times New Roman"/>
          <w:sz w:val="24"/>
          <w:szCs w:val="24"/>
        </w:rPr>
        <w:t>Buk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oraz na tablicy ogłoszeń w siedzibie Urzędu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i Gminy w Buku</w:t>
      </w:r>
      <w:r w:rsidR="009717A7" w:rsidRPr="007C2B46">
        <w:rPr>
          <w:rFonts w:ascii="Times New Roman" w:hAnsi="Times New Roman" w:cs="Times New Roman"/>
          <w:sz w:val="24"/>
          <w:szCs w:val="24"/>
        </w:rPr>
        <w:t>.</w:t>
      </w:r>
    </w:p>
    <w:p w14:paraId="56F8DA11" w14:textId="77777777" w:rsidR="00BA68EC" w:rsidRDefault="00BA68EC" w:rsidP="009D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E8B33" w14:textId="77777777" w:rsidR="00194DEC" w:rsidRDefault="00194DEC" w:rsidP="00A82E0B">
      <w:pPr>
        <w:spacing w:after="0" w:line="240" w:lineRule="auto"/>
      </w:pPr>
      <w:r>
        <w:separator/>
      </w:r>
    </w:p>
  </w:endnote>
  <w:endnote w:type="continuationSeparator" w:id="0">
    <w:p w14:paraId="4747F71A" w14:textId="77777777" w:rsidR="00194DEC" w:rsidRDefault="00194DEC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E6E4C" w14:textId="77777777" w:rsidR="007C2B46" w:rsidRPr="00483275" w:rsidRDefault="007C2B46">
    <w:pPr>
      <w:pStyle w:val="Stopka"/>
      <w:jc w:val="center"/>
      <w:rPr>
        <w:caps/>
      </w:rPr>
    </w:pPr>
    <w:r w:rsidRPr="00483275">
      <w:rPr>
        <w:caps/>
      </w:rPr>
      <w:fldChar w:fldCharType="begin"/>
    </w:r>
    <w:r w:rsidRPr="00483275">
      <w:rPr>
        <w:caps/>
      </w:rPr>
      <w:instrText>PAGE   \* MERGEFORMAT</w:instrText>
    </w:r>
    <w:r w:rsidRPr="00483275">
      <w:rPr>
        <w:caps/>
      </w:rPr>
      <w:fldChar w:fldCharType="separate"/>
    </w:r>
    <w:r w:rsidRPr="00483275">
      <w:rPr>
        <w:caps/>
      </w:rPr>
      <w:t>2</w:t>
    </w:r>
    <w:r w:rsidRPr="00483275">
      <w:rPr>
        <w:caps/>
      </w:rPr>
      <w:fldChar w:fldCharType="end"/>
    </w:r>
  </w:p>
  <w:p w14:paraId="30E668B2" w14:textId="77777777" w:rsidR="007C2B46" w:rsidRDefault="007C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1DC66" w14:textId="77777777" w:rsidR="00194DEC" w:rsidRDefault="00194DEC" w:rsidP="00A82E0B">
      <w:pPr>
        <w:spacing w:after="0" w:line="240" w:lineRule="auto"/>
      </w:pPr>
      <w:r>
        <w:separator/>
      </w:r>
    </w:p>
  </w:footnote>
  <w:footnote w:type="continuationSeparator" w:id="0">
    <w:p w14:paraId="36C6CF1C" w14:textId="77777777" w:rsidR="00194DEC" w:rsidRDefault="00194DEC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25725" w14:textId="783C405D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 xml:space="preserve">Załącznik nr 1 do Zarządzenia Nr </w:t>
    </w:r>
    <w:r w:rsidR="00E42B20">
      <w:rPr>
        <w:rFonts w:ascii="Times New Roman" w:hAnsi="Times New Roman" w:cs="Times New Roman"/>
        <w:sz w:val="24"/>
        <w:szCs w:val="24"/>
      </w:rPr>
      <w:t>3</w:t>
    </w:r>
    <w:r w:rsidR="00F05CCC">
      <w:rPr>
        <w:rFonts w:ascii="Times New Roman" w:hAnsi="Times New Roman" w:cs="Times New Roman"/>
        <w:sz w:val="24"/>
        <w:szCs w:val="24"/>
      </w:rPr>
      <w:t>2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F05CCC">
      <w:rPr>
        <w:rFonts w:ascii="Times New Roman" w:hAnsi="Times New Roman" w:cs="Times New Roman"/>
        <w:sz w:val="24"/>
        <w:szCs w:val="24"/>
      </w:rPr>
      <w:t>1</w:t>
    </w:r>
  </w:p>
  <w:p w14:paraId="23A62153" w14:textId="559104B2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F05CCC">
      <w:rPr>
        <w:rFonts w:ascii="Times New Roman" w:hAnsi="Times New Roman" w:cs="Times New Roman"/>
        <w:sz w:val="24"/>
        <w:szCs w:val="24"/>
      </w:rPr>
      <w:t>09</w:t>
    </w:r>
    <w:r w:rsidR="00E42B20">
      <w:rPr>
        <w:rFonts w:ascii="Times New Roman" w:hAnsi="Times New Roman" w:cs="Times New Roman"/>
        <w:sz w:val="24"/>
        <w:szCs w:val="24"/>
      </w:rPr>
      <w:t xml:space="preserve"> lutego</w:t>
    </w:r>
    <w:r>
      <w:rPr>
        <w:rFonts w:ascii="Times New Roman" w:hAnsi="Times New Roman" w:cs="Times New Roman"/>
        <w:sz w:val="24"/>
        <w:szCs w:val="24"/>
      </w:rPr>
      <w:t xml:space="preserve"> 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20</w:t>
    </w:r>
    <w:r>
      <w:rPr>
        <w:rFonts w:ascii="Times New Roman" w:hAnsi="Times New Roman" w:cs="Times New Roman"/>
        <w:sz w:val="24"/>
        <w:szCs w:val="24"/>
      </w:rPr>
      <w:t>2</w:t>
    </w:r>
    <w:r w:rsidR="00F05CCC">
      <w:rPr>
        <w:rFonts w:ascii="Times New Roman" w:hAnsi="Times New Roman" w:cs="Times New Roman"/>
        <w:sz w:val="24"/>
        <w:szCs w:val="24"/>
      </w:rPr>
      <w:t>1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7BDAC6C4"/>
    <w:lvl w:ilvl="0" w:tplc="C0A0575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6B26FE"/>
    <w:multiLevelType w:val="hybridMultilevel"/>
    <w:tmpl w:val="804C4BEE"/>
    <w:lvl w:ilvl="0" w:tplc="6A9EA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2224A9"/>
    <w:multiLevelType w:val="hybridMultilevel"/>
    <w:tmpl w:val="C562F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91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0E3F69"/>
    <w:multiLevelType w:val="hybridMultilevel"/>
    <w:tmpl w:val="A6C69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12"/>
  </w:num>
  <w:num w:numId="24">
    <w:abstractNumId w:val="21"/>
  </w:num>
  <w:num w:numId="25">
    <w:abstractNumId w:val="19"/>
  </w:num>
  <w:num w:numId="26">
    <w:abstractNumId w:val="8"/>
  </w:num>
  <w:num w:numId="27">
    <w:abstractNumId w:val="4"/>
  </w:num>
  <w:num w:numId="28">
    <w:abstractNumId w:val="6"/>
  </w:num>
  <w:num w:numId="29">
    <w:abstractNumId w:val="22"/>
  </w:num>
  <w:num w:numId="30">
    <w:abstractNumId w:val="14"/>
  </w:num>
  <w:num w:numId="31">
    <w:abstractNumId w:val="3"/>
  </w:num>
  <w:num w:numId="32">
    <w:abstractNumId w:val="1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B3A0A"/>
    <w:rsid w:val="000B521C"/>
    <w:rsid w:val="000C32EE"/>
    <w:rsid w:val="000C58D7"/>
    <w:rsid w:val="000D33E7"/>
    <w:rsid w:val="000F5781"/>
    <w:rsid w:val="00151D23"/>
    <w:rsid w:val="001607F7"/>
    <w:rsid w:val="001645DF"/>
    <w:rsid w:val="001656EB"/>
    <w:rsid w:val="00177EAF"/>
    <w:rsid w:val="00182A51"/>
    <w:rsid w:val="00194DEC"/>
    <w:rsid w:val="00197D5A"/>
    <w:rsid w:val="001A4936"/>
    <w:rsid w:val="001B34B0"/>
    <w:rsid w:val="001B4CB2"/>
    <w:rsid w:val="001B7BE6"/>
    <w:rsid w:val="001C05F9"/>
    <w:rsid w:val="001C31DB"/>
    <w:rsid w:val="001D2B0D"/>
    <w:rsid w:val="001F2142"/>
    <w:rsid w:val="001F7F64"/>
    <w:rsid w:val="002127C9"/>
    <w:rsid w:val="002211F2"/>
    <w:rsid w:val="00223CC8"/>
    <w:rsid w:val="00234561"/>
    <w:rsid w:val="00242805"/>
    <w:rsid w:val="00247E4B"/>
    <w:rsid w:val="0026734D"/>
    <w:rsid w:val="00272F33"/>
    <w:rsid w:val="0028006F"/>
    <w:rsid w:val="0029488C"/>
    <w:rsid w:val="002A51F3"/>
    <w:rsid w:val="002A7061"/>
    <w:rsid w:val="002B54C5"/>
    <w:rsid w:val="002C3CA3"/>
    <w:rsid w:val="002E02EB"/>
    <w:rsid w:val="002E513E"/>
    <w:rsid w:val="00301A7D"/>
    <w:rsid w:val="0030490A"/>
    <w:rsid w:val="00325017"/>
    <w:rsid w:val="00337C5D"/>
    <w:rsid w:val="00337DED"/>
    <w:rsid w:val="003769C8"/>
    <w:rsid w:val="00377342"/>
    <w:rsid w:val="003845A8"/>
    <w:rsid w:val="00387445"/>
    <w:rsid w:val="0039023B"/>
    <w:rsid w:val="0039115D"/>
    <w:rsid w:val="00392E29"/>
    <w:rsid w:val="003A235A"/>
    <w:rsid w:val="003A6322"/>
    <w:rsid w:val="003B4876"/>
    <w:rsid w:val="003B5781"/>
    <w:rsid w:val="003B5A26"/>
    <w:rsid w:val="003C34CD"/>
    <w:rsid w:val="003C5D88"/>
    <w:rsid w:val="00403AB4"/>
    <w:rsid w:val="004079EF"/>
    <w:rsid w:val="00435DC7"/>
    <w:rsid w:val="0045415B"/>
    <w:rsid w:val="004569D3"/>
    <w:rsid w:val="004735EC"/>
    <w:rsid w:val="0047725D"/>
    <w:rsid w:val="00483275"/>
    <w:rsid w:val="00487687"/>
    <w:rsid w:val="00491CB3"/>
    <w:rsid w:val="004B7BD1"/>
    <w:rsid w:val="004E1DCF"/>
    <w:rsid w:val="004E58A1"/>
    <w:rsid w:val="004F357A"/>
    <w:rsid w:val="004F5D21"/>
    <w:rsid w:val="0050780C"/>
    <w:rsid w:val="00507975"/>
    <w:rsid w:val="0053185A"/>
    <w:rsid w:val="005325B4"/>
    <w:rsid w:val="005363AD"/>
    <w:rsid w:val="00542C76"/>
    <w:rsid w:val="00553B5F"/>
    <w:rsid w:val="005808FD"/>
    <w:rsid w:val="005852FC"/>
    <w:rsid w:val="005C244E"/>
    <w:rsid w:val="005C7A2B"/>
    <w:rsid w:val="005D29FE"/>
    <w:rsid w:val="005F071C"/>
    <w:rsid w:val="005F078F"/>
    <w:rsid w:val="005F5B51"/>
    <w:rsid w:val="00614CF4"/>
    <w:rsid w:val="006254E9"/>
    <w:rsid w:val="00644505"/>
    <w:rsid w:val="00650B65"/>
    <w:rsid w:val="0065107E"/>
    <w:rsid w:val="006644F8"/>
    <w:rsid w:val="00667C25"/>
    <w:rsid w:val="00674CB1"/>
    <w:rsid w:val="006A1B94"/>
    <w:rsid w:val="006A729C"/>
    <w:rsid w:val="006D0368"/>
    <w:rsid w:val="006E1CC7"/>
    <w:rsid w:val="006E325E"/>
    <w:rsid w:val="006E4BFE"/>
    <w:rsid w:val="006F45A8"/>
    <w:rsid w:val="007027A3"/>
    <w:rsid w:val="007064AF"/>
    <w:rsid w:val="00711E1D"/>
    <w:rsid w:val="00713670"/>
    <w:rsid w:val="00725ED8"/>
    <w:rsid w:val="007263CC"/>
    <w:rsid w:val="00731745"/>
    <w:rsid w:val="007413E3"/>
    <w:rsid w:val="00742536"/>
    <w:rsid w:val="00750E47"/>
    <w:rsid w:val="00764305"/>
    <w:rsid w:val="007726B2"/>
    <w:rsid w:val="00772A9E"/>
    <w:rsid w:val="00773143"/>
    <w:rsid w:val="00775357"/>
    <w:rsid w:val="00780F4B"/>
    <w:rsid w:val="007854FA"/>
    <w:rsid w:val="00786B3E"/>
    <w:rsid w:val="00793FF4"/>
    <w:rsid w:val="007C2B46"/>
    <w:rsid w:val="007C6D86"/>
    <w:rsid w:val="007D2E9A"/>
    <w:rsid w:val="007D6D12"/>
    <w:rsid w:val="007E341F"/>
    <w:rsid w:val="007E51C7"/>
    <w:rsid w:val="00817828"/>
    <w:rsid w:val="0083303A"/>
    <w:rsid w:val="00833C31"/>
    <w:rsid w:val="0083540F"/>
    <w:rsid w:val="00841417"/>
    <w:rsid w:val="00842A92"/>
    <w:rsid w:val="00860236"/>
    <w:rsid w:val="00861C1A"/>
    <w:rsid w:val="00867641"/>
    <w:rsid w:val="008815CC"/>
    <w:rsid w:val="008A6306"/>
    <w:rsid w:val="008B0614"/>
    <w:rsid w:val="008B0DDA"/>
    <w:rsid w:val="008B5F95"/>
    <w:rsid w:val="008C2F13"/>
    <w:rsid w:val="008D1CFA"/>
    <w:rsid w:val="008D3044"/>
    <w:rsid w:val="008D5755"/>
    <w:rsid w:val="008D66C4"/>
    <w:rsid w:val="008E5992"/>
    <w:rsid w:val="008F1A79"/>
    <w:rsid w:val="00900CF6"/>
    <w:rsid w:val="00910639"/>
    <w:rsid w:val="009164E5"/>
    <w:rsid w:val="00933390"/>
    <w:rsid w:val="009541F3"/>
    <w:rsid w:val="00955EE8"/>
    <w:rsid w:val="00956974"/>
    <w:rsid w:val="00956E58"/>
    <w:rsid w:val="0096179B"/>
    <w:rsid w:val="0097036C"/>
    <w:rsid w:val="009709F5"/>
    <w:rsid w:val="009717A7"/>
    <w:rsid w:val="00974B2E"/>
    <w:rsid w:val="0098761E"/>
    <w:rsid w:val="00994229"/>
    <w:rsid w:val="009973C3"/>
    <w:rsid w:val="009A684E"/>
    <w:rsid w:val="009B0D44"/>
    <w:rsid w:val="009B1837"/>
    <w:rsid w:val="009C0A44"/>
    <w:rsid w:val="009C7F6F"/>
    <w:rsid w:val="009D5851"/>
    <w:rsid w:val="009D7D42"/>
    <w:rsid w:val="009E2853"/>
    <w:rsid w:val="009E4057"/>
    <w:rsid w:val="009E4C7B"/>
    <w:rsid w:val="00A21734"/>
    <w:rsid w:val="00A307E3"/>
    <w:rsid w:val="00A34F25"/>
    <w:rsid w:val="00A3630E"/>
    <w:rsid w:val="00A37BD5"/>
    <w:rsid w:val="00A55527"/>
    <w:rsid w:val="00A60D7B"/>
    <w:rsid w:val="00A60EDE"/>
    <w:rsid w:val="00A6641A"/>
    <w:rsid w:val="00A82E0B"/>
    <w:rsid w:val="00A93D76"/>
    <w:rsid w:val="00AA0A06"/>
    <w:rsid w:val="00AA51DE"/>
    <w:rsid w:val="00AC3D71"/>
    <w:rsid w:val="00AD59B0"/>
    <w:rsid w:val="00AE1136"/>
    <w:rsid w:val="00AE5181"/>
    <w:rsid w:val="00AF0DCB"/>
    <w:rsid w:val="00AF246C"/>
    <w:rsid w:val="00B15351"/>
    <w:rsid w:val="00B24CF4"/>
    <w:rsid w:val="00B25741"/>
    <w:rsid w:val="00B340D7"/>
    <w:rsid w:val="00B41034"/>
    <w:rsid w:val="00B81B4A"/>
    <w:rsid w:val="00B913B4"/>
    <w:rsid w:val="00BA68EC"/>
    <w:rsid w:val="00BB4FE5"/>
    <w:rsid w:val="00BB6D09"/>
    <w:rsid w:val="00BC104D"/>
    <w:rsid w:val="00BC1615"/>
    <w:rsid w:val="00BC41F4"/>
    <w:rsid w:val="00BC5CEC"/>
    <w:rsid w:val="00BC619E"/>
    <w:rsid w:val="00BC642E"/>
    <w:rsid w:val="00BD756D"/>
    <w:rsid w:val="00BE479E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44EC"/>
    <w:rsid w:val="00C90B36"/>
    <w:rsid w:val="00C95AFC"/>
    <w:rsid w:val="00CA3C31"/>
    <w:rsid w:val="00CD0F2E"/>
    <w:rsid w:val="00CF6D25"/>
    <w:rsid w:val="00D40D55"/>
    <w:rsid w:val="00D4480C"/>
    <w:rsid w:val="00D51DC1"/>
    <w:rsid w:val="00D56D6D"/>
    <w:rsid w:val="00D62B0F"/>
    <w:rsid w:val="00D64C82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343B7"/>
    <w:rsid w:val="00E42B20"/>
    <w:rsid w:val="00E552EF"/>
    <w:rsid w:val="00E665E1"/>
    <w:rsid w:val="00E803CA"/>
    <w:rsid w:val="00E90B6C"/>
    <w:rsid w:val="00E950AD"/>
    <w:rsid w:val="00EB7736"/>
    <w:rsid w:val="00EC6845"/>
    <w:rsid w:val="00ED0978"/>
    <w:rsid w:val="00EF005F"/>
    <w:rsid w:val="00EF1BA1"/>
    <w:rsid w:val="00F05CCC"/>
    <w:rsid w:val="00F32216"/>
    <w:rsid w:val="00F40196"/>
    <w:rsid w:val="00F77E95"/>
    <w:rsid w:val="00F81BFD"/>
    <w:rsid w:val="00FA1B92"/>
    <w:rsid w:val="00FA5B11"/>
    <w:rsid w:val="00FC066B"/>
    <w:rsid w:val="00FC307C"/>
    <w:rsid w:val="00FC6C22"/>
    <w:rsid w:val="00FD25ED"/>
    <w:rsid w:val="00FD2E5C"/>
    <w:rsid w:val="00FE4BC8"/>
    <w:rsid w:val="00FF0181"/>
    <w:rsid w:val="00FF602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BB8E-DD28-45B9-8DD7-70C00916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1788</Words>
  <Characters>10732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4</cp:revision>
  <cp:lastPrinted>2021-02-08T10:47:00Z</cp:lastPrinted>
  <dcterms:created xsi:type="dcterms:W3CDTF">2021-02-08T10:25:00Z</dcterms:created>
  <dcterms:modified xsi:type="dcterms:W3CDTF">2021-02-08T10:47:00Z</dcterms:modified>
</cp:coreProperties>
</file>